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DB6" w:rsidRDefault="00020DB6" w:rsidP="00020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36"/>
          <w:szCs w:val="36"/>
          <w:lang w:eastAsia="ru-RU"/>
        </w:rPr>
      </w:pPr>
      <w:r>
        <w:rPr>
          <w:noProof/>
        </w:rPr>
        <w:drawing>
          <wp:inline distT="0" distB="0" distL="0" distR="0" wp14:anchorId="471C2BB6" wp14:editId="1EC5C64D">
            <wp:extent cx="516549" cy="864000"/>
            <wp:effectExtent l="0" t="0" r="0" b="0"/>
            <wp:docPr id="2" name="Рисунок 2" descr="F:\Documents\Дума\2022\Окружная\Август\Геральдика\Герб цв с короной мун окр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Дума\2022\Окружная\Август\Геральдика\Герб цв с короной мун округ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49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9E1" w:rsidRPr="00EF39E1" w:rsidRDefault="00EF39E1" w:rsidP="00020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36"/>
          <w:szCs w:val="36"/>
          <w:lang w:eastAsia="ru-RU"/>
        </w:rPr>
      </w:pPr>
      <w:r w:rsidRPr="00EF39E1">
        <w:rPr>
          <w:rFonts w:ascii="PT Astra Sans" w:eastAsia="Times New Roman" w:hAnsi="PT Astra Sans" w:cs="Times New Roman"/>
          <w:b/>
          <w:sz w:val="36"/>
          <w:szCs w:val="36"/>
          <w:lang w:eastAsia="ru-RU"/>
        </w:rPr>
        <w:t xml:space="preserve">Дума Белозерского муниципального округа </w:t>
      </w:r>
    </w:p>
    <w:p w:rsidR="00EF39E1" w:rsidRPr="00EF39E1" w:rsidRDefault="00EF39E1" w:rsidP="00020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36"/>
          <w:szCs w:val="36"/>
          <w:lang w:eastAsia="ru-RU"/>
        </w:rPr>
      </w:pPr>
      <w:r w:rsidRPr="00EF39E1">
        <w:rPr>
          <w:rFonts w:ascii="PT Astra Sans" w:eastAsia="Times New Roman" w:hAnsi="PT Astra Sans" w:cs="Times New Roman"/>
          <w:b/>
          <w:sz w:val="36"/>
          <w:szCs w:val="36"/>
          <w:lang w:eastAsia="ru-RU"/>
        </w:rPr>
        <w:t>Курганской области</w:t>
      </w:r>
    </w:p>
    <w:p w:rsidR="00EF39E1" w:rsidRPr="00EF39E1" w:rsidRDefault="00EF39E1" w:rsidP="00020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</w:p>
    <w:p w:rsidR="00EF39E1" w:rsidRPr="00EF39E1" w:rsidRDefault="00EF39E1" w:rsidP="00020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52"/>
          <w:szCs w:val="52"/>
          <w:lang w:eastAsia="ru-RU"/>
        </w:rPr>
      </w:pPr>
      <w:r w:rsidRPr="00EF39E1">
        <w:rPr>
          <w:rFonts w:ascii="PT Astra Sans" w:eastAsia="Times New Roman" w:hAnsi="PT Astra Sans" w:cs="Times New Roman"/>
          <w:b/>
          <w:sz w:val="52"/>
          <w:szCs w:val="52"/>
          <w:lang w:eastAsia="ru-RU"/>
        </w:rPr>
        <w:t>РЕШЕНИЕ</w:t>
      </w:r>
    </w:p>
    <w:p w:rsidR="00EF39E1" w:rsidRPr="00EF39E1" w:rsidRDefault="00EF39E1" w:rsidP="00020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</w:p>
    <w:p w:rsidR="00EF39E1" w:rsidRPr="00020DB6" w:rsidRDefault="00EF39E1" w:rsidP="00020DB6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ans" w:eastAsia="Times New Roman" w:hAnsi="PT Astra Sans" w:cs="Times New Roman"/>
          <w:sz w:val="24"/>
          <w:szCs w:val="28"/>
          <w:lang w:eastAsia="ru-RU"/>
        </w:rPr>
      </w:pPr>
      <w:r w:rsidRPr="00020DB6">
        <w:rPr>
          <w:rFonts w:ascii="PT Astra Sans" w:eastAsia="Times New Roman" w:hAnsi="PT Astra Sans" w:cs="Times New Roman"/>
          <w:sz w:val="24"/>
          <w:szCs w:val="28"/>
          <w:lang w:eastAsia="ru-RU"/>
        </w:rPr>
        <w:t xml:space="preserve">от </w:t>
      </w:r>
      <w:r w:rsidR="00020DB6">
        <w:rPr>
          <w:rFonts w:ascii="PT Astra Sans" w:eastAsia="Times New Roman" w:hAnsi="PT Astra Sans" w:cs="Times New Roman"/>
          <w:sz w:val="24"/>
          <w:szCs w:val="28"/>
          <w:lang w:eastAsia="ru-RU"/>
        </w:rPr>
        <w:t>23 декабря</w:t>
      </w:r>
      <w:r w:rsidRPr="00020DB6">
        <w:rPr>
          <w:rFonts w:ascii="PT Astra Sans" w:eastAsia="Times New Roman" w:hAnsi="PT Astra Sans" w:cs="Times New Roman"/>
          <w:sz w:val="24"/>
          <w:szCs w:val="28"/>
          <w:lang w:eastAsia="ru-RU"/>
        </w:rPr>
        <w:t xml:space="preserve"> 2022 года № </w:t>
      </w:r>
      <w:r w:rsidR="00020DB6">
        <w:rPr>
          <w:rFonts w:ascii="PT Astra Sans" w:eastAsia="Times New Roman" w:hAnsi="PT Astra Sans" w:cs="Times New Roman"/>
          <w:sz w:val="24"/>
          <w:szCs w:val="28"/>
          <w:lang w:eastAsia="ru-RU"/>
        </w:rPr>
        <w:t>321</w:t>
      </w:r>
    </w:p>
    <w:p w:rsidR="00EF39E1" w:rsidRPr="00EF39E1" w:rsidRDefault="00EF39E1" w:rsidP="00020D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 w:rsidRPr="00EF39E1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                     с. Белозерское</w:t>
      </w:r>
    </w:p>
    <w:p w:rsidR="00EF39E1" w:rsidRPr="00EF39E1" w:rsidRDefault="00EF39E1" w:rsidP="00020D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B31C69" w:rsidRPr="000A4172" w:rsidRDefault="00B31C69" w:rsidP="00020DB6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B31C69" w:rsidRPr="000A4172" w:rsidRDefault="00444413" w:rsidP="00020DB6">
      <w:pPr>
        <w:widowControl w:val="0"/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444413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Об утверждении Положения о порядке списания муниципального имущества Белозерского муниципального округа Курганской области</w:t>
      </w:r>
    </w:p>
    <w:p w:rsidR="00B31C69" w:rsidRPr="000A4172" w:rsidRDefault="00B31C69" w:rsidP="00020DB6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B31C69" w:rsidRPr="000A4172" w:rsidRDefault="00B31C69" w:rsidP="00020DB6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B31C69" w:rsidRPr="000A4172" w:rsidRDefault="000A4172" w:rsidP="00020D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proofErr w:type="gramStart"/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В соответствии с </w:t>
      </w:r>
      <w:r w:rsidR="00444413" w:rsidRPr="00444413">
        <w:rPr>
          <w:rFonts w:ascii="PT Astra Sans" w:eastAsia="Times New Roman" w:hAnsi="PT Astra Sans" w:cs="Times New Roman"/>
          <w:sz w:val="24"/>
          <w:szCs w:val="24"/>
          <w:lang w:eastAsia="ru-RU"/>
        </w:rPr>
        <w:t>Гражданским кодексом Российской Федерации</w:t>
      </w: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, Федеральным</w:t>
      </w:r>
      <w:r w:rsidR="007F6674">
        <w:rPr>
          <w:rFonts w:ascii="PT Astra Sans" w:eastAsia="Times New Roman" w:hAnsi="PT Astra Sans" w:cs="Times New Roman"/>
          <w:sz w:val="24"/>
          <w:szCs w:val="24"/>
          <w:lang w:eastAsia="ru-RU"/>
        </w:rPr>
        <w:t>и</w:t>
      </w: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закон</w:t>
      </w:r>
      <w:r w:rsidR="007F6674">
        <w:rPr>
          <w:rFonts w:ascii="PT Astra Sans" w:eastAsia="Times New Roman" w:hAnsi="PT Astra Sans" w:cs="Times New Roman"/>
          <w:sz w:val="24"/>
          <w:szCs w:val="24"/>
          <w:lang w:eastAsia="ru-RU"/>
        </w:rPr>
        <w:t>а</w:t>
      </w: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м</w:t>
      </w:r>
      <w:r w:rsidR="007F6674">
        <w:rPr>
          <w:rFonts w:ascii="PT Astra Sans" w:eastAsia="Times New Roman" w:hAnsi="PT Astra Sans" w:cs="Times New Roman"/>
          <w:sz w:val="24"/>
          <w:szCs w:val="24"/>
          <w:lang w:eastAsia="ru-RU"/>
        </w:rPr>
        <w:t>и</w:t>
      </w: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7F6674" w:rsidRPr="007F6674">
        <w:rPr>
          <w:rFonts w:ascii="PT Astra Sans" w:eastAsia="Times New Roman" w:hAnsi="PT Astra Sans" w:cs="Times New Roman"/>
          <w:sz w:val="24"/>
          <w:szCs w:val="24"/>
          <w:lang w:eastAsia="ru-RU"/>
        </w:rPr>
        <w:t>от 6</w:t>
      </w:r>
      <w:r w:rsidR="007F667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декабря </w:t>
      </w:r>
      <w:r w:rsidR="007F6674" w:rsidRPr="007F6674">
        <w:rPr>
          <w:rFonts w:ascii="PT Astra Sans" w:eastAsia="Times New Roman" w:hAnsi="PT Astra Sans" w:cs="Times New Roman"/>
          <w:sz w:val="24"/>
          <w:szCs w:val="24"/>
          <w:lang w:eastAsia="ru-RU"/>
        </w:rPr>
        <w:t>2011 г</w:t>
      </w:r>
      <w:r w:rsidR="007F6674">
        <w:rPr>
          <w:rFonts w:ascii="PT Astra Sans" w:eastAsia="Times New Roman" w:hAnsi="PT Astra Sans" w:cs="Times New Roman"/>
          <w:sz w:val="24"/>
          <w:szCs w:val="24"/>
          <w:lang w:eastAsia="ru-RU"/>
        </w:rPr>
        <w:t>ода</w:t>
      </w:r>
      <w:r w:rsidR="007F6674" w:rsidRPr="007F667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№ 402-ФЗ «О бухгалтерском учете»</w:t>
      </w:r>
      <w:r w:rsidR="007F667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, 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Уставом </w:t>
      </w:r>
      <w:r w:rsidR="00CD0F67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 Курганской области, </w:t>
      </w:r>
      <w:r w:rsidR="00B5258A">
        <w:rPr>
          <w:rFonts w:ascii="PT Astra Sans" w:eastAsia="Times New Roman" w:hAnsi="PT Astra Sans" w:cs="Times New Roman"/>
          <w:sz w:val="24"/>
          <w:szCs w:val="24"/>
          <w:lang w:eastAsia="ru-RU"/>
        </w:rPr>
        <w:t>р</w:t>
      </w:r>
      <w:r w:rsidR="00B5258A"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>ешением Думы</w:t>
      </w:r>
      <w:r w:rsidR="00B5258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Белозерского</w:t>
      </w:r>
      <w:r w:rsidR="00B5258A"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 Курганской области от 2</w:t>
      </w:r>
      <w:r w:rsidR="00B5258A">
        <w:rPr>
          <w:rFonts w:ascii="PT Astra Sans" w:eastAsia="Times New Roman" w:hAnsi="PT Astra Sans" w:cs="Times New Roman"/>
          <w:sz w:val="24"/>
          <w:szCs w:val="24"/>
          <w:lang w:eastAsia="ru-RU"/>
        </w:rPr>
        <w:t>6</w:t>
      </w:r>
      <w:r w:rsidR="00B5258A"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B5258A">
        <w:rPr>
          <w:rFonts w:ascii="PT Astra Sans" w:eastAsia="Times New Roman" w:hAnsi="PT Astra Sans" w:cs="Times New Roman"/>
          <w:sz w:val="24"/>
          <w:szCs w:val="24"/>
          <w:lang w:eastAsia="ru-RU"/>
        </w:rPr>
        <w:t>июл</w:t>
      </w:r>
      <w:r w:rsidR="00B5258A"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>я 2022 года</w:t>
      </w:r>
      <w:r w:rsidR="00B5258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B5258A"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№ </w:t>
      </w:r>
      <w:r w:rsidR="00B5258A">
        <w:rPr>
          <w:rFonts w:ascii="PT Astra Sans" w:eastAsia="Times New Roman" w:hAnsi="PT Astra Sans" w:cs="Times New Roman"/>
          <w:sz w:val="24"/>
          <w:szCs w:val="24"/>
          <w:lang w:eastAsia="ru-RU"/>
        </w:rPr>
        <w:t>1</w:t>
      </w:r>
      <w:r w:rsidR="00B5258A"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>5</w:t>
      </w:r>
      <w:r w:rsidR="00B5258A">
        <w:rPr>
          <w:rFonts w:ascii="PT Astra Sans" w:eastAsia="Times New Roman" w:hAnsi="PT Astra Sans" w:cs="Times New Roman"/>
          <w:sz w:val="24"/>
          <w:szCs w:val="24"/>
          <w:lang w:eastAsia="ru-RU"/>
        </w:rPr>
        <w:t>5 «</w:t>
      </w:r>
      <w:r w:rsidR="00B5258A" w:rsidRPr="00B5258A">
        <w:rPr>
          <w:rFonts w:ascii="PT Astra Sans" w:eastAsia="Times New Roman" w:hAnsi="PT Astra Sans" w:cs="Times New Roman"/>
          <w:sz w:val="24"/>
          <w:szCs w:val="24"/>
          <w:lang w:eastAsia="ru-RU"/>
        </w:rPr>
        <w:t>Об утверждении Положения о порядке управления и распоряжения</w:t>
      </w:r>
      <w:proofErr w:type="gramEnd"/>
      <w:r w:rsidR="00B5258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B5258A" w:rsidRPr="00B5258A">
        <w:rPr>
          <w:rFonts w:ascii="PT Astra Sans" w:eastAsia="Times New Roman" w:hAnsi="PT Astra Sans" w:cs="Times New Roman"/>
          <w:sz w:val="24"/>
          <w:szCs w:val="24"/>
          <w:lang w:eastAsia="ru-RU"/>
        </w:rPr>
        <w:t>имуществом, находящимся в муниципальной собственности</w:t>
      </w:r>
      <w:r w:rsidR="00B5258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B5258A" w:rsidRPr="00B5258A"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 муниципального округа Курганской области</w:t>
      </w:r>
      <w:r w:rsidR="00B5258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», </w:t>
      </w:r>
      <w:r w:rsidR="00991790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в целях обеспечения единого порядка списания муниципального имущества, находящегося в собственности </w:t>
      </w:r>
      <w:r w:rsidR="00991790" w:rsidRPr="00991790"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 муниципального округа Курганской области</w:t>
      </w:r>
      <w:r w:rsidR="00991790">
        <w:rPr>
          <w:rFonts w:ascii="PT Astra Sans" w:eastAsia="Times New Roman" w:hAnsi="PT Astra Sans" w:cs="Times New Roman"/>
          <w:sz w:val="24"/>
          <w:szCs w:val="24"/>
          <w:lang w:eastAsia="ru-RU"/>
        </w:rPr>
        <w:t>,</w:t>
      </w:r>
      <w:r w:rsidR="00991790" w:rsidRPr="00991790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Дума </w:t>
      </w:r>
      <w:r w:rsidR="00CD0F67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 Курганской области</w:t>
      </w:r>
    </w:p>
    <w:p w:rsidR="00B31C69" w:rsidRPr="000A4172" w:rsidRDefault="00B31C69" w:rsidP="00020DB6">
      <w:pPr>
        <w:widowControl w:val="0"/>
        <w:shd w:val="clear" w:color="auto" w:fill="FFFFFF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РЕШИЛА:</w:t>
      </w:r>
    </w:p>
    <w:p w:rsidR="00B31C69" w:rsidRDefault="00B31C69" w:rsidP="00020D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1. Утвердить </w:t>
      </w:r>
      <w:r w:rsidR="004D3568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Положение </w:t>
      </w:r>
      <w:r w:rsidR="004D3568" w:rsidRPr="004D3568">
        <w:rPr>
          <w:rFonts w:ascii="PT Astra Sans" w:eastAsia="Times New Roman" w:hAnsi="PT Astra Sans" w:cs="Times New Roman"/>
          <w:sz w:val="24"/>
          <w:szCs w:val="24"/>
          <w:lang w:eastAsia="ru-RU"/>
        </w:rPr>
        <w:t>о порядке списания муниципального имущества</w:t>
      </w:r>
      <w:r w:rsidR="00A23573" w:rsidRPr="00A2357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Белозерского муниципального округа Курганской области, </w:t>
      </w: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согласно приложению к настоящему решению.</w:t>
      </w:r>
    </w:p>
    <w:p w:rsidR="00765C6B" w:rsidRDefault="00765C6B" w:rsidP="00020D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2. Признать утратившими силу:</w:t>
      </w:r>
    </w:p>
    <w:p w:rsidR="0093660F" w:rsidRDefault="0093660F" w:rsidP="00020D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решение Белозерской районной Думы от </w:t>
      </w:r>
      <w:r w:rsidR="00152A61">
        <w:rPr>
          <w:rFonts w:ascii="PT Astra Sans" w:eastAsia="Times New Roman" w:hAnsi="PT Astra Sans" w:cs="Times New Roman"/>
          <w:sz w:val="24"/>
          <w:szCs w:val="24"/>
          <w:lang w:eastAsia="ru-RU"/>
        </w:rPr>
        <w:t>28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152A61">
        <w:rPr>
          <w:rFonts w:ascii="PT Astra Sans" w:eastAsia="Times New Roman" w:hAnsi="PT Astra Sans" w:cs="Times New Roman"/>
          <w:sz w:val="24"/>
          <w:szCs w:val="24"/>
          <w:lang w:eastAsia="ru-RU"/>
        </w:rPr>
        <w:t>октябр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я 201</w:t>
      </w:r>
      <w:r w:rsidR="00152A61">
        <w:rPr>
          <w:rFonts w:ascii="PT Astra Sans" w:eastAsia="Times New Roman" w:hAnsi="PT Astra Sans" w:cs="Times New Roman"/>
          <w:sz w:val="24"/>
          <w:szCs w:val="24"/>
          <w:lang w:eastAsia="ru-RU"/>
        </w:rPr>
        <w:t>1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года № </w:t>
      </w:r>
      <w:r w:rsidR="00152A61">
        <w:rPr>
          <w:rFonts w:ascii="PT Astra Sans" w:eastAsia="Times New Roman" w:hAnsi="PT Astra Sans" w:cs="Times New Roman"/>
          <w:sz w:val="24"/>
          <w:szCs w:val="24"/>
          <w:lang w:eastAsia="ru-RU"/>
        </w:rPr>
        <w:t>140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«Об утверждении Положения о порядке </w:t>
      </w:r>
      <w:r w:rsidR="00152A61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списания основных средств, являющихся муниципальной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собственност</w:t>
      </w:r>
      <w:r w:rsidR="00152A61">
        <w:rPr>
          <w:rFonts w:ascii="PT Astra Sans" w:eastAsia="Times New Roman" w:hAnsi="PT Astra Sans" w:cs="Times New Roman"/>
          <w:sz w:val="24"/>
          <w:szCs w:val="24"/>
          <w:lang w:eastAsia="ru-RU"/>
        </w:rPr>
        <w:t>ью Белозерского района Курганской области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»;</w:t>
      </w:r>
    </w:p>
    <w:p w:rsidR="00067EB2" w:rsidRDefault="00765C6B" w:rsidP="00020D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решение </w:t>
      </w:r>
      <w:r w:rsidR="00CB0045" w:rsidRPr="00CB0045"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Белозерской сельской Думы от 15</w:t>
      </w:r>
      <w:r w:rsidR="00CB004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апреля </w:t>
      </w:r>
      <w:r w:rsidR="00CB0045" w:rsidRPr="00CB0045">
        <w:rPr>
          <w:rFonts w:ascii="PT Astra Sans" w:eastAsia="Times New Roman" w:hAnsi="PT Astra Sans" w:cs="Times New Roman"/>
          <w:sz w:val="24"/>
          <w:szCs w:val="24"/>
          <w:lang w:eastAsia="ru-RU"/>
        </w:rPr>
        <w:t>2013</w:t>
      </w:r>
      <w:r w:rsidR="00CB004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CB0045" w:rsidRPr="00CB0045">
        <w:rPr>
          <w:rFonts w:ascii="PT Astra Sans" w:eastAsia="Times New Roman" w:hAnsi="PT Astra Sans" w:cs="Times New Roman"/>
          <w:sz w:val="24"/>
          <w:szCs w:val="24"/>
          <w:lang w:eastAsia="ru-RU"/>
        </w:rPr>
        <w:t>г</w:t>
      </w:r>
      <w:r w:rsidR="00CB0045">
        <w:rPr>
          <w:rFonts w:ascii="PT Astra Sans" w:eastAsia="Times New Roman" w:hAnsi="PT Astra Sans" w:cs="Times New Roman"/>
          <w:sz w:val="24"/>
          <w:szCs w:val="24"/>
          <w:lang w:eastAsia="ru-RU"/>
        </w:rPr>
        <w:t>ода</w:t>
      </w:r>
      <w:r w:rsidR="00CB0045" w:rsidRPr="00CB004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№ 42-5 </w:t>
      </w:r>
      <w:r w:rsidR="00CB0045">
        <w:rPr>
          <w:rFonts w:ascii="PT Astra Sans" w:eastAsia="Times New Roman" w:hAnsi="PT Astra Sans" w:cs="Times New Roman"/>
          <w:sz w:val="24"/>
          <w:szCs w:val="24"/>
          <w:lang w:eastAsia="ru-RU"/>
        </w:rPr>
        <w:t>«</w:t>
      </w:r>
      <w:r w:rsidR="00CB0045" w:rsidRPr="00CB0045">
        <w:rPr>
          <w:rFonts w:ascii="PT Astra Sans" w:eastAsia="Times New Roman" w:hAnsi="PT Astra Sans" w:cs="Times New Roman"/>
          <w:sz w:val="24"/>
          <w:szCs w:val="24"/>
          <w:lang w:eastAsia="ru-RU"/>
        </w:rPr>
        <w:t>Об утверждении Положения о порядке списания основных средств, являющихся муниципальной собственностью Белозерского сельсовета Белозер</w:t>
      </w:r>
      <w:r w:rsidR="00CB0045">
        <w:rPr>
          <w:rFonts w:ascii="PT Astra Sans" w:eastAsia="Times New Roman" w:hAnsi="PT Astra Sans" w:cs="Times New Roman"/>
          <w:sz w:val="24"/>
          <w:szCs w:val="24"/>
          <w:lang w:eastAsia="ru-RU"/>
        </w:rPr>
        <w:t>ского района Курганской области»</w:t>
      </w:r>
      <w:r w:rsidR="00F25806">
        <w:rPr>
          <w:rFonts w:ascii="PT Astra Sans" w:eastAsia="Times New Roman" w:hAnsi="PT Astra Sans" w:cs="Times New Roman"/>
          <w:sz w:val="24"/>
          <w:szCs w:val="24"/>
          <w:lang w:eastAsia="ru-RU"/>
        </w:rPr>
        <w:t>;</w:t>
      </w:r>
    </w:p>
    <w:p w:rsidR="004C5CC2" w:rsidRDefault="004C5CC2" w:rsidP="00020D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решение Боровской сельской Думы </w:t>
      </w:r>
      <w:r w:rsidRPr="004C5CC2">
        <w:rPr>
          <w:rFonts w:ascii="PT Astra Sans" w:eastAsia="Times New Roman" w:hAnsi="PT Astra Sans" w:cs="Times New Roman"/>
          <w:sz w:val="24"/>
          <w:szCs w:val="24"/>
          <w:lang w:eastAsia="ru-RU"/>
        </w:rPr>
        <w:t>от 14 ноября 2011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4C5CC2">
        <w:rPr>
          <w:rFonts w:ascii="PT Astra Sans" w:eastAsia="Times New Roman" w:hAnsi="PT Astra Sans" w:cs="Times New Roman"/>
          <w:sz w:val="24"/>
          <w:szCs w:val="24"/>
          <w:lang w:eastAsia="ru-RU"/>
        </w:rPr>
        <w:t>г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ода</w:t>
      </w:r>
      <w:r w:rsidRPr="004C5CC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№ 31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«</w:t>
      </w:r>
      <w:r w:rsidRPr="004C5CC2">
        <w:rPr>
          <w:rFonts w:ascii="PT Astra Sans" w:eastAsia="Times New Roman" w:hAnsi="PT Astra Sans" w:cs="Times New Roman"/>
          <w:sz w:val="24"/>
          <w:szCs w:val="24"/>
          <w:lang w:eastAsia="ru-RU"/>
        </w:rPr>
        <w:t>Об утверждении Положения о порядке списания основных средств, являющихся муниципальной собственностью муниципального образования Боровского сельсовета Белозерского района Курганской области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»;</w:t>
      </w:r>
    </w:p>
    <w:p w:rsidR="007C0603" w:rsidRDefault="00B5258A" w:rsidP="00020D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решение </w:t>
      </w:r>
      <w:proofErr w:type="spellStart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Памятинской</w:t>
      </w:r>
      <w:proofErr w:type="spellEnd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 от </w:t>
      </w:r>
      <w:r w:rsidRPr="00B5258A">
        <w:rPr>
          <w:rFonts w:ascii="PT Astra Sans" w:eastAsia="Times New Roman" w:hAnsi="PT Astra Sans" w:cs="Times New Roman"/>
          <w:sz w:val="24"/>
          <w:szCs w:val="24"/>
          <w:lang w:eastAsia="ru-RU"/>
        </w:rPr>
        <w:t>24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октября </w:t>
      </w:r>
      <w:r w:rsidRPr="00B5258A">
        <w:rPr>
          <w:rFonts w:ascii="PT Astra Sans" w:eastAsia="Times New Roman" w:hAnsi="PT Astra Sans" w:cs="Times New Roman"/>
          <w:sz w:val="24"/>
          <w:szCs w:val="24"/>
          <w:lang w:eastAsia="ru-RU"/>
        </w:rPr>
        <w:t>2018 г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ода </w:t>
      </w:r>
      <w:r w:rsidRPr="00B5258A">
        <w:rPr>
          <w:rFonts w:ascii="PT Astra Sans" w:eastAsia="Times New Roman" w:hAnsi="PT Astra Sans" w:cs="Times New Roman"/>
          <w:sz w:val="24"/>
          <w:szCs w:val="24"/>
          <w:lang w:eastAsia="ru-RU"/>
        </w:rPr>
        <w:t>№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B5258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11-1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«</w:t>
      </w:r>
      <w:r w:rsidRPr="00B5258A">
        <w:rPr>
          <w:rFonts w:ascii="PT Astra Sans" w:eastAsia="Times New Roman" w:hAnsi="PT Astra Sans" w:cs="Times New Roman"/>
          <w:sz w:val="24"/>
          <w:szCs w:val="24"/>
          <w:lang w:eastAsia="ru-RU"/>
        </w:rPr>
        <w:t>Об утверждении положения о порядке списания основных средств являющихся муниципальной собственностью Памятинского сельсовета Белозерского района Курганской области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»</w:t>
      </w:r>
      <w:r w:rsidR="007C0603">
        <w:rPr>
          <w:rFonts w:ascii="PT Astra Sans" w:eastAsia="Times New Roman" w:hAnsi="PT Astra Sans" w:cs="Times New Roman"/>
          <w:sz w:val="24"/>
          <w:szCs w:val="24"/>
          <w:lang w:eastAsia="ru-RU"/>
        </w:rPr>
        <w:t>;</w:t>
      </w:r>
    </w:p>
    <w:p w:rsidR="00B5258A" w:rsidRDefault="007C0603" w:rsidP="00020D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решение </w:t>
      </w:r>
      <w:proofErr w:type="spellStart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Ягоднинской</w:t>
      </w:r>
      <w:proofErr w:type="spellEnd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 от </w:t>
      </w:r>
      <w:r w:rsidRPr="007C0603">
        <w:rPr>
          <w:rFonts w:ascii="PT Astra Sans" w:eastAsia="Times New Roman" w:hAnsi="PT Astra Sans" w:cs="Times New Roman"/>
          <w:sz w:val="24"/>
          <w:szCs w:val="24"/>
          <w:lang w:eastAsia="ru-RU"/>
        </w:rPr>
        <w:t>24 апреля 2019 года № 3-3</w:t>
      </w:r>
      <w:r w:rsidRPr="00B5258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«</w:t>
      </w:r>
      <w:r w:rsidRPr="007C060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Об </w:t>
      </w:r>
      <w:r w:rsidRPr="007C0603">
        <w:rPr>
          <w:rFonts w:ascii="PT Astra Sans" w:eastAsia="Times New Roman" w:hAnsi="PT Astra Sans" w:cs="Times New Roman"/>
          <w:sz w:val="24"/>
          <w:szCs w:val="24"/>
          <w:lang w:eastAsia="ru-RU"/>
        </w:rPr>
        <w:lastRenderedPageBreak/>
        <w:t xml:space="preserve">утверждении Положения о порядке списания основных средств, являющихся муниципальной собственностью </w:t>
      </w:r>
      <w:proofErr w:type="spellStart"/>
      <w:r w:rsidRPr="007C0603">
        <w:rPr>
          <w:rFonts w:ascii="PT Astra Sans" w:eastAsia="Times New Roman" w:hAnsi="PT Astra Sans" w:cs="Times New Roman"/>
          <w:sz w:val="24"/>
          <w:szCs w:val="24"/>
          <w:lang w:eastAsia="ru-RU"/>
        </w:rPr>
        <w:t>Ягоднинского</w:t>
      </w:r>
      <w:proofErr w:type="spellEnd"/>
      <w:r w:rsidRPr="007C060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 Белозерского района Курганской области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»</w:t>
      </w:r>
      <w:r w:rsidR="00B5258A">
        <w:rPr>
          <w:rFonts w:ascii="PT Astra Sans" w:eastAsia="Times New Roman" w:hAnsi="PT Astra Sans" w:cs="Times New Roman"/>
          <w:sz w:val="24"/>
          <w:szCs w:val="24"/>
          <w:lang w:eastAsia="ru-RU"/>
        </w:rPr>
        <w:t>.</w:t>
      </w:r>
    </w:p>
    <w:p w:rsidR="00B31C69" w:rsidRPr="000A4172" w:rsidRDefault="004458D8" w:rsidP="00020D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3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. </w:t>
      </w:r>
      <w:proofErr w:type="gramStart"/>
      <w:r w:rsidR="002038A1">
        <w:rPr>
          <w:rFonts w:ascii="PT Astra Sans" w:eastAsia="Times New Roman" w:hAnsi="PT Astra Sans" w:cs="Times New Roman"/>
          <w:sz w:val="24"/>
          <w:szCs w:val="24"/>
          <w:lang w:eastAsia="ru-RU"/>
        </w:rPr>
        <w:t>Разместить</w:t>
      </w:r>
      <w:proofErr w:type="gramEnd"/>
      <w:r w:rsidR="002038A1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н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астоящее решение на официальном сайте Администрации </w:t>
      </w:r>
      <w:r w:rsidR="00CD0F67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 Курганской области</w:t>
      </w:r>
      <w:r w:rsidR="00A2357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A23573" w:rsidRPr="00A23573">
        <w:rPr>
          <w:rFonts w:ascii="PT Astra Sans" w:eastAsia="Times New Roman" w:hAnsi="PT Astra Sans" w:cs="Times New Roman"/>
          <w:sz w:val="24"/>
          <w:szCs w:val="24"/>
          <w:lang w:eastAsia="ru-RU"/>
        </w:rPr>
        <w:t>в информационно-телекоммуникационной сети «Интернет»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.</w:t>
      </w:r>
    </w:p>
    <w:p w:rsidR="00B31C69" w:rsidRPr="000A4172" w:rsidRDefault="00B31C69" w:rsidP="00020DB6">
      <w:pPr>
        <w:widowControl w:val="0"/>
        <w:shd w:val="clear" w:color="auto" w:fill="FFFFFF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B31C69" w:rsidRPr="000A4172" w:rsidRDefault="00B31C69" w:rsidP="00020DB6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B31C69" w:rsidRPr="000A4172" w:rsidRDefault="00B31C69" w:rsidP="00020DB6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617F5" w:rsidRDefault="00B31C69" w:rsidP="00020DB6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Председатель Думы </w:t>
      </w:r>
    </w:p>
    <w:p w:rsidR="00B31C69" w:rsidRPr="000A4172" w:rsidRDefault="00CD0F67" w:rsidP="00020DB6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="003617F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муниципального округа</w:t>
      </w:r>
      <w:r w:rsidR="003617F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           </w:t>
      </w:r>
      <w:r w:rsidR="007C27D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                                            </w:t>
      </w:r>
      <w:r w:rsidR="00FB3371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    П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.</w:t>
      </w:r>
      <w:r w:rsidR="00FB3371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А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. </w:t>
      </w:r>
      <w:r w:rsidR="00FB3371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Макаров</w:t>
      </w:r>
    </w:p>
    <w:p w:rsidR="00B31C69" w:rsidRPr="000A4172" w:rsidRDefault="00B31C69" w:rsidP="00020DB6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 </w:t>
      </w:r>
    </w:p>
    <w:p w:rsidR="00B31C69" w:rsidRDefault="00B31C69" w:rsidP="00020DB6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 </w:t>
      </w:r>
    </w:p>
    <w:p w:rsidR="0075004F" w:rsidRPr="000A4172" w:rsidRDefault="0075004F" w:rsidP="00020DB6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617F5" w:rsidRDefault="00B31C69" w:rsidP="00020DB6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Глава </w:t>
      </w:r>
    </w:p>
    <w:p w:rsidR="00B31C69" w:rsidRPr="000A4172" w:rsidRDefault="00CD0F67" w:rsidP="00020DB6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</w:t>
      </w:r>
      <w:r w:rsidR="003617F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А.</w:t>
      </w: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В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. </w:t>
      </w: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Завьяло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в</w:t>
      </w:r>
    </w:p>
    <w:p w:rsidR="004D3568" w:rsidRDefault="004D3568" w:rsidP="00020DB6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020DB6" w:rsidRDefault="00020DB6" w:rsidP="00020DB6">
      <w:pPr>
        <w:widowControl w:val="0"/>
      </w:pPr>
      <w: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FA0076" w:rsidRPr="000A4172" w:rsidTr="00CD0F67">
        <w:tc>
          <w:tcPr>
            <w:tcW w:w="4643" w:type="dxa"/>
          </w:tcPr>
          <w:p w:rsidR="00FA0076" w:rsidRPr="000A4172" w:rsidRDefault="00FA0076" w:rsidP="00020DB6">
            <w:pPr>
              <w:widowControl w:val="0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</w:tcPr>
          <w:p w:rsidR="00FA0076" w:rsidRPr="000A4172" w:rsidRDefault="00FA0076" w:rsidP="00020DB6">
            <w:pPr>
              <w:widowControl w:val="0"/>
              <w:shd w:val="clear" w:color="auto" w:fill="FFFFFF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Приложение</w:t>
            </w:r>
          </w:p>
          <w:p w:rsidR="007C27DD" w:rsidRDefault="00FA0076" w:rsidP="00020DB6">
            <w:pPr>
              <w:widowControl w:val="0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к решению Думы Белозерского муниципального округа Курганской области </w:t>
            </w:r>
          </w:p>
          <w:p w:rsidR="00CD0F67" w:rsidRPr="000A4172" w:rsidRDefault="00FA0076" w:rsidP="00020DB6">
            <w:pPr>
              <w:widowControl w:val="0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от </w:t>
            </w:r>
            <w:r w:rsidR="00020DB6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23 декабря</w:t>
            </w: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2022 года № </w:t>
            </w:r>
            <w:r w:rsidR="00020DB6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321</w:t>
            </w: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</w:t>
            </w:r>
          </w:p>
          <w:p w:rsidR="00FA0076" w:rsidRPr="000A4172" w:rsidRDefault="00FA0076" w:rsidP="00020DB6">
            <w:pPr>
              <w:widowControl w:val="0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«</w:t>
            </w:r>
            <w:r w:rsidR="007C5B12" w:rsidRPr="007C5B1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Об утверждении Положения о порядке списания муниципального имущества Белозерского муниципального округа Курганской области</w:t>
            </w: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»</w:t>
            </w:r>
          </w:p>
        </w:tc>
      </w:tr>
    </w:tbl>
    <w:p w:rsidR="00FA0076" w:rsidRPr="000A4172" w:rsidRDefault="00FA0076" w:rsidP="00020DB6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FA0076" w:rsidRPr="000A4172" w:rsidRDefault="00FA0076" w:rsidP="00020DB6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B31C69" w:rsidRPr="000A4172" w:rsidRDefault="00B31C69" w:rsidP="00020DB6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135FB3" w:rsidRPr="00135FB3" w:rsidRDefault="0075004F" w:rsidP="00020DB6">
      <w:pPr>
        <w:widowControl w:val="0"/>
        <w:spacing w:after="0" w:line="240" w:lineRule="auto"/>
        <w:ind w:firstLine="709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  <w:r w:rsidRPr="00135FB3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 xml:space="preserve">ПОЛОЖЕНИЕ </w:t>
      </w:r>
      <w:r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br/>
      </w:r>
      <w:r w:rsidR="00135FB3" w:rsidRPr="00135FB3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о порядке списания муниципального имущества</w:t>
      </w:r>
    </w:p>
    <w:p w:rsidR="00135FB3" w:rsidRPr="00135FB3" w:rsidRDefault="00135FB3" w:rsidP="00020DB6">
      <w:pPr>
        <w:widowControl w:val="0"/>
        <w:spacing w:after="0" w:line="240" w:lineRule="auto"/>
        <w:ind w:firstLine="709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Белозерского</w:t>
      </w:r>
      <w:r w:rsidRPr="00135FB3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 xml:space="preserve"> муниципального округа Курганской области</w:t>
      </w:r>
    </w:p>
    <w:p w:rsidR="00135FB3" w:rsidRPr="00135FB3" w:rsidRDefault="00135FB3" w:rsidP="00020DB6">
      <w:pPr>
        <w:widowControl w:val="0"/>
        <w:spacing w:after="0" w:line="240" w:lineRule="auto"/>
        <w:ind w:firstLine="709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</w:p>
    <w:p w:rsidR="00135FB3" w:rsidRPr="00135FB3" w:rsidRDefault="00135FB3" w:rsidP="00020DB6">
      <w:pPr>
        <w:widowControl w:val="0"/>
        <w:spacing w:after="0" w:line="240" w:lineRule="auto"/>
        <w:ind w:firstLine="709"/>
        <w:jc w:val="center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135FB3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Раздел I. Общие положения</w:t>
      </w:r>
    </w:p>
    <w:p w:rsidR="00135FB3" w:rsidRPr="00135FB3" w:rsidRDefault="00135FB3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135FB3" w:rsidRPr="00135FB3" w:rsidRDefault="00135FB3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1. </w:t>
      </w:r>
      <w:proofErr w:type="gramStart"/>
      <w:r w:rsidR="00EA168A" w:rsidRPr="00EA168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Настоящее Положение разработано в целях реализации учетной политики и обеспечения единого порядка списания пришедших в негодность зданий, сооружений, машин, оборудования, транспортных средств и другого имущества, относящегося к основным средствам, в соответствии с Гражданским </w:t>
      </w:r>
      <w:r w:rsidR="00EA168A">
        <w:rPr>
          <w:rFonts w:ascii="PT Astra Sans" w:eastAsia="Times New Roman" w:hAnsi="PT Astra Sans" w:cs="Times New Roman"/>
          <w:sz w:val="24"/>
          <w:szCs w:val="24"/>
          <w:lang w:eastAsia="ru-RU"/>
        </w:rPr>
        <w:t>к</w:t>
      </w:r>
      <w:r w:rsidR="00EA168A" w:rsidRPr="00EA168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одексом Российской Федерации, </w:t>
      </w:r>
      <w:r w:rsidR="00EA168A">
        <w:rPr>
          <w:rFonts w:ascii="PT Astra Sans" w:eastAsia="Times New Roman" w:hAnsi="PT Astra Sans" w:cs="Times New Roman"/>
          <w:sz w:val="24"/>
          <w:szCs w:val="24"/>
          <w:lang w:eastAsia="ru-RU"/>
        </w:rPr>
        <w:t>Бюджетн</w:t>
      </w:r>
      <w:r w:rsidR="00EA168A" w:rsidRPr="00EA168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ым </w:t>
      </w:r>
      <w:r w:rsidR="00EA168A">
        <w:rPr>
          <w:rFonts w:ascii="PT Astra Sans" w:eastAsia="Times New Roman" w:hAnsi="PT Astra Sans" w:cs="Times New Roman"/>
          <w:sz w:val="24"/>
          <w:szCs w:val="24"/>
          <w:lang w:eastAsia="ru-RU"/>
        </w:rPr>
        <w:t>к</w:t>
      </w:r>
      <w:r w:rsidR="00EA168A" w:rsidRPr="00EA168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одексом Российской Федерации, Федеральным законом </w:t>
      </w:r>
      <w:r w:rsidR="00EA168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от </w:t>
      </w:r>
      <w:r w:rsidR="00EA168A" w:rsidRPr="007F6674">
        <w:rPr>
          <w:rFonts w:ascii="PT Astra Sans" w:eastAsia="Times New Roman" w:hAnsi="PT Astra Sans" w:cs="Times New Roman"/>
          <w:sz w:val="24"/>
          <w:szCs w:val="24"/>
          <w:lang w:eastAsia="ru-RU"/>
        </w:rPr>
        <w:t>6</w:t>
      </w:r>
      <w:r w:rsidR="00EA168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декабря </w:t>
      </w:r>
      <w:r w:rsidR="00EA168A" w:rsidRPr="007F6674">
        <w:rPr>
          <w:rFonts w:ascii="PT Astra Sans" w:eastAsia="Times New Roman" w:hAnsi="PT Astra Sans" w:cs="Times New Roman"/>
          <w:sz w:val="24"/>
          <w:szCs w:val="24"/>
          <w:lang w:eastAsia="ru-RU"/>
        </w:rPr>
        <w:t>2011 г</w:t>
      </w:r>
      <w:r w:rsidR="00EA168A">
        <w:rPr>
          <w:rFonts w:ascii="PT Astra Sans" w:eastAsia="Times New Roman" w:hAnsi="PT Astra Sans" w:cs="Times New Roman"/>
          <w:sz w:val="24"/>
          <w:szCs w:val="24"/>
          <w:lang w:eastAsia="ru-RU"/>
        </w:rPr>
        <w:t>ода</w:t>
      </w:r>
      <w:r w:rsidR="00EA168A" w:rsidRPr="007F667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№ 402-ФЗ «О бухгалтерском учете»</w:t>
      </w:r>
      <w:r w:rsidR="00EA168A" w:rsidRPr="00EA168A">
        <w:rPr>
          <w:rFonts w:ascii="PT Astra Sans" w:eastAsia="Times New Roman" w:hAnsi="PT Astra Sans" w:cs="Times New Roman"/>
          <w:sz w:val="24"/>
          <w:szCs w:val="24"/>
          <w:lang w:eastAsia="ru-RU"/>
        </w:rPr>
        <w:t>,</w:t>
      </w:r>
      <w:r w:rsidR="00EA168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п</w:t>
      </w:r>
      <w:r w:rsidR="00EA168A" w:rsidRPr="00EA168A">
        <w:rPr>
          <w:rFonts w:ascii="PT Astra Sans" w:eastAsia="Times New Roman" w:hAnsi="PT Astra Sans" w:cs="Times New Roman"/>
          <w:sz w:val="24"/>
          <w:szCs w:val="24"/>
          <w:lang w:eastAsia="ru-RU"/>
        </w:rPr>
        <w:t>риказ</w:t>
      </w:r>
      <w:r w:rsidR="00EA168A">
        <w:rPr>
          <w:rFonts w:ascii="PT Astra Sans" w:eastAsia="Times New Roman" w:hAnsi="PT Astra Sans" w:cs="Times New Roman"/>
          <w:sz w:val="24"/>
          <w:szCs w:val="24"/>
          <w:lang w:eastAsia="ru-RU"/>
        </w:rPr>
        <w:t>ом</w:t>
      </w:r>
      <w:r w:rsidR="00EA168A" w:rsidRPr="00EA168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Минфина России от 30 марта 2015 г</w:t>
      </w:r>
      <w:r w:rsidR="00EA168A">
        <w:rPr>
          <w:rFonts w:ascii="PT Astra Sans" w:eastAsia="Times New Roman" w:hAnsi="PT Astra Sans" w:cs="Times New Roman"/>
          <w:sz w:val="24"/>
          <w:szCs w:val="24"/>
          <w:lang w:eastAsia="ru-RU"/>
        </w:rPr>
        <w:t>ода</w:t>
      </w:r>
      <w:r w:rsidR="00EA168A" w:rsidRPr="00EA168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EA168A">
        <w:rPr>
          <w:rFonts w:ascii="PT Astra Sans" w:eastAsia="Times New Roman" w:hAnsi="PT Astra Sans" w:cs="Times New Roman"/>
          <w:sz w:val="24"/>
          <w:szCs w:val="24"/>
          <w:lang w:eastAsia="ru-RU"/>
        </w:rPr>
        <w:t>№</w:t>
      </w:r>
      <w:r w:rsidR="00EA168A" w:rsidRPr="00EA168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52н</w:t>
      </w:r>
      <w:proofErr w:type="gramEnd"/>
      <w:r w:rsidR="00EA168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«</w:t>
      </w:r>
      <w:r w:rsidR="00EA168A" w:rsidRPr="00EA168A">
        <w:rPr>
          <w:rFonts w:ascii="PT Astra Sans" w:eastAsia="Times New Roman" w:hAnsi="PT Astra Sans" w:cs="Times New Roman"/>
          <w:sz w:val="24"/>
          <w:szCs w:val="24"/>
          <w:lang w:eastAsia="ru-RU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 w:rsidR="00EA168A">
        <w:rPr>
          <w:rFonts w:ascii="PT Astra Sans" w:eastAsia="Times New Roman" w:hAnsi="PT Astra Sans" w:cs="Times New Roman"/>
          <w:sz w:val="24"/>
          <w:szCs w:val="24"/>
          <w:lang w:eastAsia="ru-RU"/>
        </w:rPr>
        <w:t>»</w:t>
      </w:r>
      <w:r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>.</w:t>
      </w:r>
    </w:p>
    <w:p w:rsidR="00135FB3" w:rsidRPr="00135FB3" w:rsidRDefault="00135FB3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2. </w:t>
      </w:r>
      <w:proofErr w:type="gramStart"/>
      <w:r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>В настоящем Положении под списанием муниципального имущества понимается</w:t>
      </w:r>
      <w:r w:rsidR="00291F5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>комплекс действий, связанных с признанием муниципального имущества непригодным</w:t>
      </w:r>
      <w:r w:rsidR="00291F5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>для дальнейшего использования по целевому назначению и (или) распоряжению</w:t>
      </w:r>
      <w:r w:rsidR="00291F5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>вследствие полной или частичной утраты потребительских свойств, в том числе</w:t>
      </w:r>
      <w:r w:rsidR="00291F5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>физического или морального износа, либо выбывшим из владения, пользования и</w:t>
      </w:r>
      <w:r w:rsidR="00291F5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распоряжения вследствие гибели или уничтожения, </w:t>
      </w:r>
      <w:r w:rsidR="00D25EDC">
        <w:rPr>
          <w:rFonts w:ascii="PT Astra Sans" w:eastAsia="Times New Roman" w:hAnsi="PT Astra Sans" w:cs="Times New Roman"/>
          <w:sz w:val="24"/>
          <w:szCs w:val="24"/>
          <w:lang w:eastAsia="ru-RU"/>
        </w:rPr>
        <w:t>недостачи или хищения</w:t>
      </w:r>
      <w:r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>.</w:t>
      </w:r>
      <w:proofErr w:type="gramEnd"/>
    </w:p>
    <w:p w:rsidR="00135FB3" w:rsidRPr="00135FB3" w:rsidRDefault="00135FB3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>Действие настоящего Положения распространяется на объекты муниципального</w:t>
      </w:r>
      <w:r w:rsidR="00291F5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имущества, являющиеся муниципальной собственностью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="00291F5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>муниципального округа Курганской области:</w:t>
      </w:r>
    </w:p>
    <w:p w:rsidR="00135FB3" w:rsidRPr="00135FB3" w:rsidRDefault="00135FB3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proofErr w:type="gramStart"/>
      <w:r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>1) принятые к бухгалтерскому учету и закрепленные на праве хозяйственного</w:t>
      </w:r>
      <w:r w:rsidR="00291F5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>ведения за муниципальными унитарными предприятиями</w:t>
      </w:r>
      <w:r w:rsidR="00D24AC0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(далее – муниципальное предприятие)</w:t>
      </w:r>
      <w:r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>;</w:t>
      </w:r>
      <w:proofErr w:type="gramEnd"/>
    </w:p>
    <w:p w:rsidR="00135FB3" w:rsidRPr="00135FB3" w:rsidRDefault="00135FB3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proofErr w:type="gramStart"/>
      <w:r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>2) принятые к бухгалтерскому учету и закрепленные на праве оперативного</w:t>
      </w:r>
      <w:r w:rsidR="00291F5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>управления за муниципальными автономными, казенными, бюджетными учреждениями</w:t>
      </w:r>
      <w:r w:rsidR="00D24AC0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(далее – муниципальное учреждение)</w:t>
      </w:r>
      <w:r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>;</w:t>
      </w:r>
      <w:proofErr w:type="gramEnd"/>
    </w:p>
    <w:p w:rsidR="00135FB3" w:rsidRPr="00135FB3" w:rsidRDefault="00135FB3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>3) принятые к бухгалтерскому учету органами местного самоуправления</w:t>
      </w:r>
      <w:r w:rsidR="00291F5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 Курганской области;</w:t>
      </w:r>
    </w:p>
    <w:p w:rsidR="00135FB3" w:rsidRPr="00135FB3" w:rsidRDefault="00135FB3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4) учитываемые в муниципальной казне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</w:t>
      </w:r>
      <w:r w:rsidR="00291F5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>Курганской области, в том числе переданные организациям различных форм</w:t>
      </w:r>
      <w:r w:rsidR="00291F5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>собственности по договорам аренды, в безвозмездное пользование или иным основаниям.</w:t>
      </w:r>
    </w:p>
    <w:p w:rsidR="00135FB3" w:rsidRPr="00135FB3" w:rsidRDefault="00135FB3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3. Списание </w:t>
      </w:r>
      <w:r w:rsidR="00291F52">
        <w:rPr>
          <w:rFonts w:ascii="PT Astra Sans" w:eastAsia="Times New Roman" w:hAnsi="PT Astra Sans" w:cs="Times New Roman"/>
          <w:sz w:val="24"/>
          <w:szCs w:val="24"/>
          <w:lang w:eastAsia="ru-RU"/>
        </w:rPr>
        <w:t>–</w:t>
      </w:r>
      <w:r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заключительная хозяйственная операция при использовании объекта</w:t>
      </w:r>
      <w:r w:rsidR="00291F5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>основных средств, включающая в себя следующие мероприятия:</w:t>
      </w:r>
    </w:p>
    <w:p w:rsidR="00135FB3" w:rsidRPr="00135FB3" w:rsidRDefault="00135FB3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>1) определение технического состояния каждой единицы;</w:t>
      </w:r>
    </w:p>
    <w:p w:rsidR="00135FB3" w:rsidRPr="00135FB3" w:rsidRDefault="00135FB3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>2) оформление необходимой документации;</w:t>
      </w:r>
    </w:p>
    <w:p w:rsidR="00135FB3" w:rsidRPr="00135FB3" w:rsidRDefault="00135FB3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lastRenderedPageBreak/>
        <w:t>3) получение необходимых согласований и разрешений на списание;</w:t>
      </w:r>
    </w:p>
    <w:p w:rsidR="00135FB3" w:rsidRPr="00135FB3" w:rsidRDefault="00135FB3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>4) списание с балансового (</w:t>
      </w:r>
      <w:proofErr w:type="spellStart"/>
      <w:r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>забалансового</w:t>
      </w:r>
      <w:proofErr w:type="spellEnd"/>
      <w:r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>) учета в предприятии, учреждении,</w:t>
      </w:r>
      <w:r w:rsidR="00291F5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органах местного самоуправления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 Курганской</w:t>
      </w:r>
      <w:r w:rsidR="00291F5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области, муниципальной казне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 Курганской</w:t>
      </w:r>
      <w:r w:rsidR="00291F5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>области;</w:t>
      </w:r>
    </w:p>
    <w:p w:rsidR="00135FB3" w:rsidRPr="00135FB3" w:rsidRDefault="00135FB3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>5) демонтаж, разборка, снос;</w:t>
      </w:r>
    </w:p>
    <w:p w:rsidR="00135FB3" w:rsidRPr="00135FB3" w:rsidRDefault="00135FB3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>6) выбраковка и оприходование возможных материальных ценностей;</w:t>
      </w:r>
    </w:p>
    <w:p w:rsidR="00135FB3" w:rsidRPr="00135FB3" w:rsidRDefault="00135FB3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>7) утилизация вторичного сырья;</w:t>
      </w:r>
    </w:p>
    <w:p w:rsidR="00135FB3" w:rsidRPr="00135FB3" w:rsidRDefault="00135FB3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>8) исключение объекта основных средств из реестра муниципального имущества.</w:t>
      </w:r>
    </w:p>
    <w:p w:rsidR="001944B9" w:rsidRPr="001944B9" w:rsidRDefault="00135FB3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4. </w:t>
      </w:r>
      <w:r w:rsidR="001944B9" w:rsidRPr="001944B9">
        <w:rPr>
          <w:rFonts w:ascii="PT Astra Sans" w:eastAsia="Times New Roman" w:hAnsi="PT Astra Sans" w:cs="Times New Roman"/>
          <w:sz w:val="24"/>
          <w:szCs w:val="24"/>
          <w:lang w:eastAsia="ru-RU"/>
        </w:rPr>
        <w:t>Списанию подлежит имущество при наличии одного из следующих</w:t>
      </w:r>
      <w:r w:rsidR="001944B9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1944B9" w:rsidRPr="001944B9">
        <w:rPr>
          <w:rFonts w:ascii="PT Astra Sans" w:eastAsia="Times New Roman" w:hAnsi="PT Astra Sans" w:cs="Times New Roman"/>
          <w:sz w:val="24"/>
          <w:szCs w:val="24"/>
          <w:lang w:eastAsia="ru-RU"/>
        </w:rPr>
        <w:t>оснований:</w:t>
      </w:r>
    </w:p>
    <w:p w:rsidR="001944B9" w:rsidRPr="001944B9" w:rsidRDefault="001944B9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1944B9">
        <w:rPr>
          <w:rFonts w:ascii="PT Astra Sans" w:eastAsia="Times New Roman" w:hAnsi="PT Astra Sans" w:cs="Times New Roman"/>
          <w:sz w:val="24"/>
          <w:szCs w:val="24"/>
          <w:lang w:eastAsia="ru-RU"/>
        </w:rPr>
        <w:t>1) полный моральный или физический износ, невозможность или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944B9">
        <w:rPr>
          <w:rFonts w:ascii="PT Astra Sans" w:eastAsia="Times New Roman" w:hAnsi="PT Astra Sans" w:cs="Times New Roman"/>
          <w:sz w:val="24"/>
          <w:szCs w:val="24"/>
          <w:lang w:eastAsia="ru-RU"/>
        </w:rPr>
        <w:t>экономическая нецелесообразность его восстановления (ремонта,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944B9">
        <w:rPr>
          <w:rFonts w:ascii="PT Astra Sans" w:eastAsia="Times New Roman" w:hAnsi="PT Astra Sans" w:cs="Times New Roman"/>
          <w:sz w:val="24"/>
          <w:szCs w:val="24"/>
          <w:lang w:eastAsia="ru-RU"/>
        </w:rPr>
        <w:t>реконструкции, модернизации);</w:t>
      </w:r>
    </w:p>
    <w:p w:rsidR="001944B9" w:rsidRPr="001944B9" w:rsidRDefault="001944B9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1944B9">
        <w:rPr>
          <w:rFonts w:ascii="PT Astra Sans" w:eastAsia="Times New Roman" w:hAnsi="PT Astra Sans" w:cs="Times New Roman"/>
          <w:sz w:val="24"/>
          <w:szCs w:val="24"/>
          <w:lang w:eastAsia="ru-RU"/>
        </w:rPr>
        <w:t>2) утрата или повреждение (разрушение) в результате стихийных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944B9">
        <w:rPr>
          <w:rFonts w:ascii="PT Astra Sans" w:eastAsia="Times New Roman" w:hAnsi="PT Astra Sans" w:cs="Times New Roman"/>
          <w:sz w:val="24"/>
          <w:szCs w:val="24"/>
          <w:lang w:eastAsia="ru-RU"/>
        </w:rPr>
        <w:t>бедствий, пожаров, аварий, в иных случаях, приведших муниципальное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944B9">
        <w:rPr>
          <w:rFonts w:ascii="PT Astra Sans" w:eastAsia="Times New Roman" w:hAnsi="PT Astra Sans" w:cs="Times New Roman"/>
          <w:sz w:val="24"/>
          <w:szCs w:val="24"/>
          <w:lang w:eastAsia="ru-RU"/>
        </w:rPr>
        <w:t>имущество в состояние, непригодное для использования;</w:t>
      </w:r>
    </w:p>
    <w:p w:rsidR="001944B9" w:rsidRDefault="001944B9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1944B9">
        <w:rPr>
          <w:rFonts w:ascii="PT Astra Sans" w:eastAsia="Times New Roman" w:hAnsi="PT Astra Sans" w:cs="Times New Roman"/>
          <w:sz w:val="24"/>
          <w:szCs w:val="24"/>
          <w:lang w:eastAsia="ru-RU"/>
        </w:rPr>
        <w:t>3) несоответствие технического состояния имущества требованиям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944B9">
        <w:rPr>
          <w:rFonts w:ascii="PT Astra Sans" w:eastAsia="Times New Roman" w:hAnsi="PT Astra Sans" w:cs="Times New Roman"/>
          <w:sz w:val="24"/>
          <w:szCs w:val="24"/>
          <w:lang w:eastAsia="ru-RU"/>
        </w:rPr>
        <w:t>нормативно-технической документации, нормам государственных надзорных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944B9">
        <w:rPr>
          <w:rFonts w:ascii="PT Astra Sans" w:eastAsia="Times New Roman" w:hAnsi="PT Astra Sans" w:cs="Times New Roman"/>
          <w:sz w:val="24"/>
          <w:szCs w:val="24"/>
          <w:lang w:eastAsia="ru-RU"/>
        </w:rPr>
        <w:t>органов, если при этом невозможно или нецелесообразно его восстановление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944B9">
        <w:rPr>
          <w:rFonts w:ascii="PT Astra Sans" w:eastAsia="Times New Roman" w:hAnsi="PT Astra Sans" w:cs="Times New Roman"/>
          <w:sz w:val="24"/>
          <w:szCs w:val="24"/>
          <w:lang w:eastAsia="ru-RU"/>
        </w:rPr>
        <w:t>(ремонт, реконструкция, модернизация), а также когда имущество не может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944B9">
        <w:rPr>
          <w:rFonts w:ascii="PT Astra Sans" w:eastAsia="Times New Roman" w:hAnsi="PT Astra Sans" w:cs="Times New Roman"/>
          <w:sz w:val="24"/>
          <w:szCs w:val="24"/>
          <w:lang w:eastAsia="ru-RU"/>
        </w:rPr>
        <w:t>быть приватизировано (реализовано) или закреплено за другими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944B9">
        <w:rPr>
          <w:rFonts w:ascii="PT Astra Sans" w:eastAsia="Times New Roman" w:hAnsi="PT Astra Sans" w:cs="Times New Roman"/>
          <w:sz w:val="24"/>
          <w:szCs w:val="24"/>
          <w:lang w:eastAsia="ru-RU"/>
        </w:rPr>
        <w:t>муниципальными учреждениями или муниципальными предприятиями,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207A3D">
        <w:rPr>
          <w:rFonts w:ascii="PT Astra Sans" w:eastAsia="Times New Roman" w:hAnsi="PT Astra Sans" w:cs="Times New Roman"/>
          <w:sz w:val="24"/>
          <w:szCs w:val="24"/>
          <w:lang w:eastAsia="ru-RU"/>
        </w:rPr>
        <w:t>муниципальными органами.</w:t>
      </w:r>
    </w:p>
    <w:p w:rsidR="00207A3D" w:rsidRDefault="00207A3D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5. </w:t>
      </w:r>
      <w:r w:rsidRPr="00207A3D">
        <w:rPr>
          <w:rFonts w:ascii="PT Astra Sans" w:eastAsia="Times New Roman" w:hAnsi="PT Astra Sans" w:cs="Times New Roman"/>
          <w:sz w:val="24"/>
          <w:szCs w:val="24"/>
          <w:lang w:eastAsia="ru-RU"/>
        </w:rPr>
        <w:t>Истечение срока полезного использования имущества или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207A3D">
        <w:rPr>
          <w:rFonts w:ascii="PT Astra Sans" w:eastAsia="Times New Roman" w:hAnsi="PT Astra Sans" w:cs="Times New Roman"/>
          <w:sz w:val="24"/>
          <w:szCs w:val="24"/>
          <w:lang w:eastAsia="ru-RU"/>
        </w:rPr>
        <w:t>начисление по нему 100-процентной амортизации не является основанием для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207A3D">
        <w:rPr>
          <w:rFonts w:ascii="PT Astra Sans" w:eastAsia="Times New Roman" w:hAnsi="PT Astra Sans" w:cs="Times New Roman"/>
          <w:sz w:val="24"/>
          <w:szCs w:val="24"/>
          <w:lang w:eastAsia="ru-RU"/>
        </w:rPr>
        <w:t>его списания, если по своему техническому состоянию или после ремонта оно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207A3D">
        <w:rPr>
          <w:rFonts w:ascii="PT Astra Sans" w:eastAsia="Times New Roman" w:hAnsi="PT Astra Sans" w:cs="Times New Roman"/>
          <w:sz w:val="24"/>
          <w:szCs w:val="24"/>
          <w:lang w:eastAsia="ru-RU"/>
        </w:rPr>
        <w:t>может быть использовано для дальнейшей эксплуатации по прямому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207A3D">
        <w:rPr>
          <w:rFonts w:ascii="PT Astra Sans" w:eastAsia="Times New Roman" w:hAnsi="PT Astra Sans" w:cs="Times New Roman"/>
          <w:sz w:val="24"/>
          <w:szCs w:val="24"/>
          <w:lang w:eastAsia="ru-RU"/>
        </w:rPr>
        <w:t>назначению.</w:t>
      </w:r>
    </w:p>
    <w:p w:rsidR="00135FB3" w:rsidRPr="00135FB3" w:rsidRDefault="00D66AFB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6</w:t>
      </w:r>
      <w:r w:rsidR="00135FB3"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>. Муниципальное имущество, переданное в хозяйственное ведение, оперативное</w:t>
      </w:r>
      <w:r w:rsidR="0042453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135FB3"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>управление, в аренду (безвозмездное пользование) и по другим основаниям, или</w:t>
      </w:r>
      <w:r w:rsidR="0042453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135FB3"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находящееся в казне </w:t>
      </w:r>
      <w:r w:rsid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="00135FB3"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 Курганской области</w:t>
      </w:r>
      <w:r w:rsidR="0042453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135FB3"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списывается при обращении, в </w:t>
      </w:r>
      <w:r w:rsidR="00BB58DC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порядке, </w:t>
      </w:r>
      <w:r w:rsidR="00135FB3"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>установленном в разделе II настоящего Положения.</w:t>
      </w:r>
    </w:p>
    <w:p w:rsidR="00135FB3" w:rsidRDefault="00135FB3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>Списание муниципального имущества в связи с его отчуждением (продажа,</w:t>
      </w:r>
      <w:r w:rsidR="0042453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>приватизация, мена) регулируется Положением о порядке управления и распоряжения</w:t>
      </w:r>
      <w:r w:rsidR="0042453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имуществом, находящимся в муниципальной собственности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="0042453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муниципального округа Курганской области, утвержденным </w:t>
      </w:r>
      <w:r w:rsidR="00424533">
        <w:rPr>
          <w:rFonts w:ascii="PT Astra Sans" w:eastAsia="Times New Roman" w:hAnsi="PT Astra Sans" w:cs="Times New Roman"/>
          <w:sz w:val="24"/>
          <w:szCs w:val="24"/>
          <w:lang w:eastAsia="ru-RU"/>
        </w:rPr>
        <w:t>р</w:t>
      </w:r>
      <w:r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>ешением Думы</w:t>
      </w:r>
      <w:r w:rsidR="0042453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 Курганской области от 2</w:t>
      </w:r>
      <w:r w:rsidR="001041F7">
        <w:rPr>
          <w:rFonts w:ascii="PT Astra Sans" w:eastAsia="Times New Roman" w:hAnsi="PT Astra Sans" w:cs="Times New Roman"/>
          <w:sz w:val="24"/>
          <w:szCs w:val="24"/>
          <w:lang w:eastAsia="ru-RU"/>
        </w:rPr>
        <w:t>6</w:t>
      </w:r>
      <w:r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1041F7">
        <w:rPr>
          <w:rFonts w:ascii="PT Astra Sans" w:eastAsia="Times New Roman" w:hAnsi="PT Astra Sans" w:cs="Times New Roman"/>
          <w:sz w:val="24"/>
          <w:szCs w:val="24"/>
          <w:lang w:eastAsia="ru-RU"/>
        </w:rPr>
        <w:t>июл</w:t>
      </w:r>
      <w:r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>я 2022 года</w:t>
      </w:r>
      <w:r w:rsidR="0042453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№ </w:t>
      </w:r>
      <w:r w:rsidR="001041F7">
        <w:rPr>
          <w:rFonts w:ascii="PT Astra Sans" w:eastAsia="Times New Roman" w:hAnsi="PT Astra Sans" w:cs="Times New Roman"/>
          <w:sz w:val="24"/>
          <w:szCs w:val="24"/>
          <w:lang w:eastAsia="ru-RU"/>
        </w:rPr>
        <w:t>1</w:t>
      </w:r>
      <w:r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>5</w:t>
      </w:r>
      <w:r w:rsidR="001041F7">
        <w:rPr>
          <w:rFonts w:ascii="PT Astra Sans" w:eastAsia="Times New Roman" w:hAnsi="PT Astra Sans" w:cs="Times New Roman"/>
          <w:sz w:val="24"/>
          <w:szCs w:val="24"/>
          <w:lang w:eastAsia="ru-RU"/>
        </w:rPr>
        <w:t>5</w:t>
      </w:r>
      <w:r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>.</w:t>
      </w:r>
    </w:p>
    <w:p w:rsidR="00D66AFB" w:rsidRDefault="00D66AFB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7. </w:t>
      </w:r>
      <w:r w:rsidRPr="00D66AFB">
        <w:rPr>
          <w:rFonts w:ascii="PT Astra Sans" w:eastAsia="Times New Roman" w:hAnsi="PT Astra Sans" w:cs="Times New Roman"/>
          <w:sz w:val="24"/>
          <w:szCs w:val="24"/>
          <w:lang w:eastAsia="ru-RU"/>
        </w:rPr>
        <w:t>Списанию не подлежит имущество, на которое наложен арест,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D66AFB">
        <w:rPr>
          <w:rFonts w:ascii="PT Astra Sans" w:eastAsia="Times New Roman" w:hAnsi="PT Astra Sans" w:cs="Times New Roman"/>
          <w:sz w:val="24"/>
          <w:szCs w:val="24"/>
          <w:lang w:eastAsia="ru-RU"/>
        </w:rPr>
        <w:t>обращено взыскание в порядке, установленном законодательством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D66AFB">
        <w:rPr>
          <w:rFonts w:ascii="PT Astra Sans" w:eastAsia="Times New Roman" w:hAnsi="PT Astra Sans" w:cs="Times New Roman"/>
          <w:sz w:val="24"/>
          <w:szCs w:val="24"/>
          <w:lang w:eastAsia="ru-RU"/>
        </w:rPr>
        <w:t>Российской Федерации, а также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D66AFB">
        <w:rPr>
          <w:rFonts w:ascii="PT Astra Sans" w:eastAsia="Times New Roman" w:hAnsi="PT Astra Sans" w:cs="Times New Roman"/>
          <w:sz w:val="24"/>
          <w:szCs w:val="24"/>
          <w:lang w:eastAsia="ru-RU"/>
        </w:rPr>
        <w:t>имущество, находящееся в залоге, в обременении, в обеспечении по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D66AFB">
        <w:rPr>
          <w:rFonts w:ascii="PT Astra Sans" w:eastAsia="Times New Roman" w:hAnsi="PT Astra Sans" w:cs="Times New Roman"/>
          <w:sz w:val="24"/>
          <w:szCs w:val="24"/>
          <w:lang w:eastAsia="ru-RU"/>
        </w:rPr>
        <w:t>гражданским правовым договорам.</w:t>
      </w:r>
    </w:p>
    <w:p w:rsidR="00180528" w:rsidRPr="00135FB3" w:rsidRDefault="00180528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135FB3" w:rsidRDefault="00135FB3" w:rsidP="00020DB6">
      <w:pPr>
        <w:widowControl w:val="0"/>
        <w:spacing w:after="0" w:line="240" w:lineRule="auto"/>
        <w:ind w:firstLine="709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  <w:r w:rsidRPr="001041F7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Раздел II. Порядок списания муниципального имущества</w:t>
      </w:r>
    </w:p>
    <w:p w:rsidR="001041F7" w:rsidRPr="001041F7" w:rsidRDefault="001041F7" w:rsidP="00020DB6">
      <w:pPr>
        <w:widowControl w:val="0"/>
        <w:spacing w:after="0" w:line="240" w:lineRule="auto"/>
        <w:ind w:firstLine="709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</w:p>
    <w:p w:rsidR="00180528" w:rsidRPr="00180528" w:rsidRDefault="00135FB3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8. </w:t>
      </w:r>
      <w:r w:rsidR="00180528"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>Для определения пригодности объектов основных сре</w:t>
      </w:r>
      <w:proofErr w:type="gramStart"/>
      <w:r w:rsidR="00180528"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>дств к</w:t>
      </w:r>
      <w:r w:rsid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180528"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>д</w:t>
      </w:r>
      <w:proofErr w:type="gramEnd"/>
      <w:r w:rsidR="00180528"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>альнейшему использованию, возможности или эффективности проведения</w:t>
      </w:r>
      <w:r w:rsid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180528"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>их восстановительного ремонта, а также для оформления необходимой</w:t>
      </w:r>
      <w:r w:rsid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180528"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>документации на списание объектов основных средств приказом</w:t>
      </w:r>
      <w:r w:rsid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180528"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>руководителя муниципального учреждения, муниципального предприятия</w:t>
      </w:r>
      <w:r w:rsid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180528"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>назначается комиссия по списанию объектов основных средств.</w:t>
      </w:r>
    </w:p>
    <w:p w:rsidR="00180528" w:rsidRPr="00180528" w:rsidRDefault="00180528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8</w:t>
      </w:r>
      <w:r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>.1. В состав комиссии входят соответствующие должностные лица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>муниципального учреждения, муниципального предприятия, в том числе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лица, на </w:t>
      </w:r>
      <w:r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lastRenderedPageBreak/>
        <w:t>которых возложена ответственность за сохранность объектов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>основных средств. Для участия в работе комиссии могут приглашатьс</w:t>
      </w:r>
      <w:bookmarkStart w:id="0" w:name="_GoBack"/>
      <w:bookmarkEnd w:id="0"/>
      <w:r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>я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>представители инспекций, на которых в соответствии с законодательством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>возложены функции регистрации и надзора на отдельные виды имущества.</w:t>
      </w:r>
    </w:p>
    <w:p w:rsidR="00180528" w:rsidRDefault="00180528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8.</w:t>
      </w:r>
      <w:r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>2. В компетенцию комиссии муниципального учреждения,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>муниципального предприятия входят: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</w:p>
    <w:p w:rsidR="00180528" w:rsidRPr="00180528" w:rsidRDefault="00180528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>1) осмотр имущества, подлежащего списанию, с использованием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>необходимой технической документации, а также данных бухгалтерского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>учета;</w:t>
      </w:r>
    </w:p>
    <w:p w:rsidR="00180528" w:rsidRPr="00180528" w:rsidRDefault="00180528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>2) установление целесообразности (пригодности) к дальнейшему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>использованию имущества, возможности и эффективности его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>восстановления;</w:t>
      </w:r>
    </w:p>
    <w:p w:rsidR="00180528" w:rsidRPr="00180528" w:rsidRDefault="00180528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>3) установление причин списания имущества (износ, нарушение условий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>эксплуатации, аварии, стихийные бедствия, чрезвычайные ситуации,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>длительное неиспользование объектов и иные причины);</w:t>
      </w:r>
    </w:p>
    <w:p w:rsidR="00180528" w:rsidRPr="00180528" w:rsidRDefault="00180528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>4) выявление лиц, по вине которых происходит преждевременное</w:t>
      </w:r>
      <w:r w:rsidR="00D73BA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>списание имущества, внесение предложений о привлечении этих лиц к</w:t>
      </w:r>
      <w:r w:rsidR="00D73BA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>ответственности, предусмотренной действующим законодательством;</w:t>
      </w:r>
    </w:p>
    <w:p w:rsidR="00180528" w:rsidRPr="00180528" w:rsidRDefault="00180528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>5) возможность использования отдельных узлов, деталей, материалов</w:t>
      </w:r>
      <w:r w:rsidR="00D73BA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>списываемого имущества, его оценка исходя из текущей рыночной</w:t>
      </w:r>
      <w:r w:rsidR="00D73BA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>стоимости, изъятие из объектов цветных и драгоценных металлов, сдача</w:t>
      </w:r>
      <w:r w:rsidR="00D73BA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>металлолома в пункты приема;</w:t>
      </w:r>
    </w:p>
    <w:p w:rsidR="00180528" w:rsidRPr="00180528" w:rsidRDefault="00180528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>6) представление заключения о возможности дальнейшего использования</w:t>
      </w:r>
      <w:r w:rsidR="00D73BA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>имущества либо его списания;</w:t>
      </w:r>
    </w:p>
    <w:p w:rsidR="00180528" w:rsidRPr="00180528" w:rsidRDefault="00180528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>7) составление дефектных ведомостей при списании имущества;</w:t>
      </w:r>
    </w:p>
    <w:p w:rsidR="00180528" w:rsidRPr="00180528" w:rsidRDefault="00180528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>8) составление и подписание акта на списание имущества;</w:t>
      </w:r>
    </w:p>
    <w:p w:rsidR="00180528" w:rsidRPr="00180528" w:rsidRDefault="00180528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>9) предоставление справки на утилизацию имущества.</w:t>
      </w:r>
    </w:p>
    <w:p w:rsidR="00180528" w:rsidRPr="00180528" w:rsidRDefault="00D73BAA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9</w:t>
      </w:r>
      <w:r w:rsidR="00180528"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>. Решение о списании муниципального имущества принимается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180528"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>муниципальными учреждениями:</w:t>
      </w:r>
    </w:p>
    <w:p w:rsidR="00180528" w:rsidRPr="00180528" w:rsidRDefault="00180528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>1</w:t>
      </w:r>
      <w:r w:rsidR="00D73BAA">
        <w:rPr>
          <w:rFonts w:ascii="PT Astra Sans" w:eastAsia="Times New Roman" w:hAnsi="PT Astra Sans" w:cs="Times New Roman"/>
          <w:sz w:val="24"/>
          <w:szCs w:val="24"/>
          <w:lang w:eastAsia="ru-RU"/>
        </w:rPr>
        <w:t>)</w:t>
      </w:r>
      <w:r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в отношении движимого имущества</w:t>
      </w:r>
      <w:r w:rsidR="00BE594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BE5946" w:rsidRPr="006339E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стоимостью до </w:t>
      </w:r>
      <w:r w:rsidR="00BE5946">
        <w:rPr>
          <w:rFonts w:ascii="PT Astra Sans" w:eastAsia="Times New Roman" w:hAnsi="PT Astra Sans" w:cs="Times New Roman"/>
          <w:sz w:val="24"/>
          <w:szCs w:val="24"/>
          <w:lang w:eastAsia="ru-RU"/>
        </w:rPr>
        <w:t>50</w:t>
      </w:r>
      <w:r w:rsidR="00BE5946" w:rsidRPr="006339EA">
        <w:rPr>
          <w:rFonts w:ascii="PT Astra Sans" w:eastAsia="Times New Roman" w:hAnsi="PT Astra Sans" w:cs="Times New Roman"/>
          <w:sz w:val="24"/>
          <w:szCs w:val="24"/>
          <w:lang w:eastAsia="ru-RU"/>
        </w:rPr>
        <w:t>000 рублей за единицу</w:t>
      </w:r>
      <w:r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, закрепленного </w:t>
      </w:r>
      <w:r w:rsidR="00D73BAA">
        <w:rPr>
          <w:rFonts w:ascii="PT Astra Sans" w:eastAsia="Times New Roman" w:hAnsi="PT Astra Sans" w:cs="Times New Roman"/>
          <w:sz w:val="24"/>
          <w:szCs w:val="24"/>
          <w:lang w:eastAsia="ru-RU"/>
        </w:rPr>
        <w:t>А</w:t>
      </w:r>
      <w:r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>дминистрацией</w:t>
      </w:r>
      <w:r w:rsidR="00D73BA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Белозерского муниципального округа</w:t>
      </w:r>
      <w:r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за муниципальными учреждениями либо</w:t>
      </w:r>
      <w:r w:rsidR="00D73BA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>приобретенного муниципальными учреждениями за счет средств, выделенных</w:t>
      </w:r>
      <w:r w:rsidR="00D73BA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А</w:t>
      </w:r>
      <w:r w:rsidR="00D73BAA"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>дминистрацией</w:t>
      </w:r>
      <w:r w:rsidR="00D73BA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Белозерского муниципального округа</w:t>
      </w:r>
      <w:r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на приобретение такого</w:t>
      </w:r>
      <w:r w:rsidR="00D73BA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BE5946">
        <w:rPr>
          <w:rFonts w:ascii="PT Astra Sans" w:eastAsia="Times New Roman" w:hAnsi="PT Astra Sans" w:cs="Times New Roman"/>
          <w:sz w:val="24"/>
          <w:szCs w:val="24"/>
          <w:lang w:eastAsia="ru-RU"/>
        </w:rPr>
        <w:t>имущества</w:t>
      </w:r>
      <w:r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D73BAA">
        <w:rPr>
          <w:rFonts w:ascii="PT Astra Sans" w:eastAsia="Times New Roman" w:hAnsi="PT Astra Sans" w:cs="Times New Roman"/>
          <w:sz w:val="24"/>
          <w:szCs w:val="24"/>
          <w:lang w:eastAsia="ru-RU"/>
        </w:rPr>
        <w:t>–</w:t>
      </w:r>
      <w:r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самостоятельно;</w:t>
      </w:r>
    </w:p>
    <w:p w:rsidR="00180528" w:rsidRPr="00180528" w:rsidRDefault="00180528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proofErr w:type="gramStart"/>
      <w:r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>2</w:t>
      </w:r>
      <w:r w:rsidR="00D73BAA">
        <w:rPr>
          <w:rFonts w:ascii="PT Astra Sans" w:eastAsia="Times New Roman" w:hAnsi="PT Astra Sans" w:cs="Times New Roman"/>
          <w:sz w:val="24"/>
          <w:szCs w:val="24"/>
          <w:lang w:eastAsia="ru-RU"/>
        </w:rPr>
        <w:t>)</w:t>
      </w:r>
      <w:r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в отношении недвижимого имущества (включая объекты</w:t>
      </w:r>
      <w:r w:rsidR="00D73BA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незавершенного строительства), транспортных средств и </w:t>
      </w:r>
      <w:r w:rsidR="00BE5946">
        <w:rPr>
          <w:rFonts w:ascii="PT Astra Sans" w:eastAsia="Times New Roman" w:hAnsi="PT Astra Sans" w:cs="Times New Roman"/>
          <w:sz w:val="24"/>
          <w:szCs w:val="24"/>
          <w:lang w:eastAsia="ru-RU"/>
        </w:rPr>
        <w:t>иного движимого имущества стоимостью свыше 5</w:t>
      </w:r>
      <w:r w:rsidR="00BE5946" w:rsidRPr="00BE5946">
        <w:rPr>
          <w:rFonts w:ascii="PT Astra Sans" w:eastAsia="Times New Roman" w:hAnsi="PT Astra Sans" w:cs="Times New Roman"/>
          <w:sz w:val="24"/>
          <w:szCs w:val="24"/>
          <w:lang w:eastAsia="ru-RU"/>
        </w:rPr>
        <w:t>0000 рублей за единицу</w:t>
      </w:r>
      <w:r w:rsidR="00BE594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, </w:t>
      </w:r>
      <w:r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закрепленного </w:t>
      </w:r>
      <w:r w:rsidR="00D73BAA">
        <w:rPr>
          <w:rFonts w:ascii="PT Astra Sans" w:eastAsia="Times New Roman" w:hAnsi="PT Astra Sans" w:cs="Times New Roman"/>
          <w:sz w:val="24"/>
          <w:szCs w:val="24"/>
          <w:lang w:eastAsia="ru-RU"/>
        </w:rPr>
        <w:t>А</w:t>
      </w:r>
      <w:r w:rsidR="00D73BAA"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>дминистрацией</w:t>
      </w:r>
      <w:r w:rsidR="00D73BA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Белозерского муниципального округа </w:t>
      </w:r>
      <w:r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>за муниципальными бюджетными и автономными учреждениями либо</w:t>
      </w:r>
      <w:r w:rsidR="00D73BA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>приобретенного муниципальными бюджетными и автономными</w:t>
      </w:r>
      <w:r w:rsidR="00D73BA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учреждениями за счет средств, выделенных </w:t>
      </w:r>
      <w:r w:rsidR="00D73BAA">
        <w:rPr>
          <w:rFonts w:ascii="PT Astra Sans" w:eastAsia="Times New Roman" w:hAnsi="PT Astra Sans" w:cs="Times New Roman"/>
          <w:sz w:val="24"/>
          <w:szCs w:val="24"/>
          <w:lang w:eastAsia="ru-RU"/>
        </w:rPr>
        <w:t>А</w:t>
      </w:r>
      <w:r w:rsidR="00D73BAA"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>дминистрацией</w:t>
      </w:r>
      <w:r w:rsidR="00D73BA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Белозерского муниципального округа</w:t>
      </w:r>
      <w:r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на приобретение такого имущества</w:t>
      </w:r>
      <w:r w:rsidR="00D73BA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–</w:t>
      </w:r>
      <w:r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по согласованию с</w:t>
      </w:r>
      <w:r w:rsidR="00D73BA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Администрацией</w:t>
      </w:r>
      <w:r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>.</w:t>
      </w:r>
      <w:proofErr w:type="gramEnd"/>
    </w:p>
    <w:p w:rsidR="00180528" w:rsidRPr="00180528" w:rsidRDefault="00D73BAA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10</w:t>
      </w:r>
      <w:r w:rsidR="00180528"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>. Решение о списании муниципального имущества принимается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180528"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>муниципальными предприятиями:</w:t>
      </w:r>
    </w:p>
    <w:p w:rsidR="00180528" w:rsidRPr="00180528" w:rsidRDefault="00180528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>1</w:t>
      </w:r>
      <w:r w:rsidR="00D73BAA">
        <w:rPr>
          <w:rFonts w:ascii="PT Astra Sans" w:eastAsia="Times New Roman" w:hAnsi="PT Astra Sans" w:cs="Times New Roman"/>
          <w:sz w:val="24"/>
          <w:szCs w:val="24"/>
          <w:lang w:eastAsia="ru-RU"/>
        </w:rPr>
        <w:t>)</w:t>
      </w:r>
      <w:r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в отношении движимого имущества, закрепленного за</w:t>
      </w:r>
      <w:r w:rsidR="00D73BA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>муниципальными предприятиями на праве хозяйственного ведения,</w:t>
      </w:r>
      <w:r w:rsidR="00D73BA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стоимостью не более </w:t>
      </w:r>
      <w:r w:rsidR="00723D9C">
        <w:rPr>
          <w:rFonts w:ascii="PT Astra Sans" w:eastAsia="Times New Roman" w:hAnsi="PT Astra Sans" w:cs="Times New Roman"/>
          <w:sz w:val="24"/>
          <w:szCs w:val="24"/>
          <w:lang w:eastAsia="ru-RU"/>
        </w:rPr>
        <w:t>50000</w:t>
      </w:r>
      <w:r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руб</w:t>
      </w:r>
      <w:r w:rsidR="00723D9C">
        <w:rPr>
          <w:rFonts w:ascii="PT Astra Sans" w:eastAsia="Times New Roman" w:hAnsi="PT Astra Sans" w:cs="Times New Roman"/>
          <w:sz w:val="24"/>
          <w:szCs w:val="24"/>
          <w:lang w:eastAsia="ru-RU"/>
        </w:rPr>
        <w:t>лей</w:t>
      </w:r>
      <w:r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>, за исключением транспортных средств</w:t>
      </w:r>
      <w:r w:rsidR="00D73BA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>самостоятельно;</w:t>
      </w:r>
    </w:p>
    <w:p w:rsidR="00D73BAA" w:rsidRDefault="00180528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>2</w:t>
      </w:r>
      <w:r w:rsidR="00D73BAA">
        <w:rPr>
          <w:rFonts w:ascii="PT Astra Sans" w:eastAsia="Times New Roman" w:hAnsi="PT Astra Sans" w:cs="Times New Roman"/>
          <w:sz w:val="24"/>
          <w:szCs w:val="24"/>
          <w:lang w:eastAsia="ru-RU"/>
        </w:rPr>
        <w:t>)</w:t>
      </w:r>
      <w:r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в отношении недвижимого имущества (включая объекты</w:t>
      </w:r>
      <w:r w:rsidR="00D73BA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>незавершенного строительства), движимого имущества стоимостью более</w:t>
      </w:r>
      <w:r w:rsidR="00D73BA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723D9C">
        <w:rPr>
          <w:rFonts w:ascii="PT Astra Sans" w:eastAsia="Times New Roman" w:hAnsi="PT Astra Sans" w:cs="Times New Roman"/>
          <w:sz w:val="24"/>
          <w:szCs w:val="24"/>
          <w:lang w:eastAsia="ru-RU"/>
        </w:rPr>
        <w:t>50000 рублей</w:t>
      </w:r>
      <w:r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и транспортных средств вне зависимости от стоимости,</w:t>
      </w:r>
      <w:r w:rsidR="00D73BA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>закрепленных за муниципальными предприятиями на праве хозяйственного</w:t>
      </w:r>
      <w:r w:rsidR="00D73BA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ведения по согласованию с </w:t>
      </w:r>
      <w:r w:rsidR="00D73BAA">
        <w:rPr>
          <w:rFonts w:ascii="PT Astra Sans" w:eastAsia="Times New Roman" w:hAnsi="PT Astra Sans" w:cs="Times New Roman"/>
          <w:sz w:val="24"/>
          <w:szCs w:val="24"/>
          <w:lang w:eastAsia="ru-RU"/>
        </w:rPr>
        <w:t>Администрацией</w:t>
      </w:r>
      <w:r w:rsidRPr="00180528">
        <w:rPr>
          <w:rFonts w:ascii="PT Astra Sans" w:eastAsia="Times New Roman" w:hAnsi="PT Astra Sans" w:cs="Times New Roman"/>
          <w:sz w:val="24"/>
          <w:szCs w:val="24"/>
          <w:lang w:eastAsia="ru-RU"/>
        </w:rPr>
        <w:t>.</w:t>
      </w:r>
    </w:p>
    <w:p w:rsidR="00153E3B" w:rsidRPr="00153E3B" w:rsidRDefault="00D73BAA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11</w:t>
      </w:r>
      <w:r w:rsidR="00135FB3"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. </w:t>
      </w:r>
      <w:r w:rsidR="00153E3B"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>Для получения согласования на списание имущества (кроме</w:t>
      </w:r>
      <w:r w:rsid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153E3B"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>транспортных средств) муниципальное учреждение, муниципальное</w:t>
      </w:r>
      <w:r w:rsid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153E3B"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предприятие представляет в </w:t>
      </w:r>
      <w:r w:rsid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>А</w:t>
      </w:r>
      <w:r w:rsidR="00153E3B"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>дминистраци</w:t>
      </w:r>
      <w:r w:rsid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>ю</w:t>
      </w:r>
      <w:r w:rsidR="00153E3B"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следующие документы:</w:t>
      </w:r>
    </w:p>
    <w:p w:rsidR="00153E3B" w:rsidRPr="00153E3B" w:rsidRDefault="00153E3B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>1) обращение руководителя с перечнем предлагаемого к списанию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имущества, с </w:t>
      </w:r>
      <w:r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lastRenderedPageBreak/>
        <w:t>обоснованием причин списания и нецелесообразности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>дальнейшего использования имущества, а также с перечнем всех прилагаемых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>документов;</w:t>
      </w:r>
    </w:p>
    <w:p w:rsidR="00153E3B" w:rsidRPr="00153E3B" w:rsidRDefault="00153E3B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>2) акт о списании объектов нефинансовых активов (кроме транспортных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>средств) (унифицированная форма 0504104);</w:t>
      </w:r>
    </w:p>
    <w:p w:rsidR="00153E3B" w:rsidRPr="00153E3B" w:rsidRDefault="00153E3B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>3) заверенную в установленном порядке копию распорядительного акта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>руководителя муниципального учреждения, муниципального предприятия о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>создании комиссии по списанию объектов основных средств;</w:t>
      </w:r>
    </w:p>
    <w:p w:rsidR="00153E3B" w:rsidRPr="00153E3B" w:rsidRDefault="00153E3B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>4) копия инвентарной карточки;</w:t>
      </w:r>
    </w:p>
    <w:p w:rsidR="00153E3B" w:rsidRPr="00153E3B" w:rsidRDefault="00153E3B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>5) заверенную в установленном порядке копию протокола заседания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>комиссии по списанию объектов основных средств о принятии решения о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>списании либо возможности восстановления имущества;</w:t>
      </w:r>
    </w:p>
    <w:p w:rsidR="00153E3B" w:rsidRPr="00153E3B" w:rsidRDefault="00153E3B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>6) предложения по ис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пользов</w:t>
      </w:r>
      <w:r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>анию материалов, которые планируется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>получить в результате демонтажа;</w:t>
      </w:r>
    </w:p>
    <w:p w:rsidR="00153E3B" w:rsidRPr="00153E3B" w:rsidRDefault="00153E3B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>7) фотографии подлежащего списанию имущества с указанием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>инвентарных номеров;</w:t>
      </w:r>
    </w:p>
    <w:p w:rsidR="00153E3B" w:rsidRPr="00153E3B" w:rsidRDefault="00153E3B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>8) копия документа о техническом состоянии списываемого объекта,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>выданного специализированной организацией, подтверждающей его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>непригодность к дальнейшему использованию, с указанием даты осмотра и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>приложением копии лицензии либо сертификата соответствия или выписки из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>учредительных документов;</w:t>
      </w:r>
    </w:p>
    <w:p w:rsidR="00153E3B" w:rsidRPr="00153E3B" w:rsidRDefault="00153E3B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>9) заверенные в установленном порядке копии документов,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>подтверждающие полномочия независимого эксперта на осуществление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>деятельности по оказанию услуг технической экспертизы работоспособности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>технически сложного имущества, подлежащего списанию.</w:t>
      </w:r>
    </w:p>
    <w:p w:rsidR="00153E3B" w:rsidRPr="00153E3B" w:rsidRDefault="00153E3B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>1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2</w:t>
      </w:r>
      <w:r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>.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>При списании транспортных сре</w:t>
      </w:r>
      <w:proofErr w:type="gramStart"/>
      <w:r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>дств пр</w:t>
      </w:r>
      <w:proofErr w:type="gramEnd"/>
      <w:r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>едставляются:</w:t>
      </w:r>
    </w:p>
    <w:p w:rsidR="00153E3B" w:rsidRPr="00153E3B" w:rsidRDefault="00153E3B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>1) обращение руководителя с перечнем предлагаем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ых</w:t>
      </w:r>
      <w:r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к списанию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>транспортных средств, с указанием:</w:t>
      </w:r>
    </w:p>
    <w:p w:rsidR="00153E3B" w:rsidRPr="00153E3B" w:rsidRDefault="00153E3B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>а) марки (модели) транспортного средства;</w:t>
      </w:r>
    </w:p>
    <w:p w:rsidR="00153E3B" w:rsidRPr="00153E3B" w:rsidRDefault="00153E3B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>6) государственного регистрационного знака транспортного средства;</w:t>
      </w:r>
    </w:p>
    <w:p w:rsidR="00153E3B" w:rsidRPr="00153E3B" w:rsidRDefault="00153E3B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>в) идентификационного номера (VIN) транспортного средства;</w:t>
      </w:r>
    </w:p>
    <w:p w:rsidR="00153E3B" w:rsidRPr="00153E3B" w:rsidRDefault="00153E3B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>г) года выпуска транспортного средства;</w:t>
      </w:r>
    </w:p>
    <w:p w:rsidR="00153E3B" w:rsidRPr="00153E3B" w:rsidRDefault="00153E3B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>д) модели, номера двигателя транспортного средства;</w:t>
      </w:r>
    </w:p>
    <w:p w:rsidR="00153E3B" w:rsidRPr="00153E3B" w:rsidRDefault="00153E3B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>е) номера шасси транспортного средства;</w:t>
      </w:r>
    </w:p>
    <w:p w:rsidR="00153E3B" w:rsidRPr="00153E3B" w:rsidRDefault="00153E3B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>ж) срока полезного использования, установленного для данного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>объекта основных средств, и срока фактического использования на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>момент списания;</w:t>
      </w:r>
    </w:p>
    <w:p w:rsidR="00153E3B" w:rsidRPr="00153E3B" w:rsidRDefault="00153E3B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>з) первоначальной (балансовой) стоимости;</w:t>
      </w:r>
    </w:p>
    <w:p w:rsidR="00153E3B" w:rsidRPr="00153E3B" w:rsidRDefault="00153E3B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>и) суммы начисленной амортизации;</w:t>
      </w:r>
    </w:p>
    <w:p w:rsidR="00153E3B" w:rsidRPr="00153E3B" w:rsidRDefault="00153E3B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>к) остаточной стоимости на момент списания;</w:t>
      </w:r>
    </w:p>
    <w:p w:rsidR="00153E3B" w:rsidRPr="00153E3B" w:rsidRDefault="00153E3B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>2) копия распорядительного акта о назначении комиссии по списанию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>объектов основных средств, заверенная печатью и подписью ответственного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>лица;</w:t>
      </w:r>
    </w:p>
    <w:p w:rsidR="00153E3B" w:rsidRPr="00153E3B" w:rsidRDefault="00153E3B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>3) копия протокола заседания комиссии по списанию объектов основных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>средств;</w:t>
      </w:r>
    </w:p>
    <w:p w:rsidR="00153E3B" w:rsidRPr="00153E3B" w:rsidRDefault="00153E3B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>4) заключение о техническом состоянии автотранспортного средства,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>подтверждающего его непригодность к дальнейшему использованию,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>выданное лицом, имеющим лицензию на данный вид деятельности, с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>приложением копии лицензии;</w:t>
      </w:r>
    </w:p>
    <w:p w:rsidR="00153E3B" w:rsidRPr="00153E3B" w:rsidRDefault="00153E3B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>5) копия паспорта транспортного средства;</w:t>
      </w:r>
    </w:p>
    <w:p w:rsidR="00153E3B" w:rsidRPr="00153E3B" w:rsidRDefault="00153E3B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>6) копия свидетельства о государственной регистрации транспортного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>средства;</w:t>
      </w:r>
    </w:p>
    <w:p w:rsidR="00153E3B" w:rsidRPr="00153E3B" w:rsidRDefault="00153E3B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>7) четыре цветные фотографии транспортного средства (виды: спереди,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>сзади, справа, слева). На транспортном средстве должен хорошо различаться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>государственный регистрационный знак. На обороте фотоснимка указывается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>марка (модель), инвентарный номер, государственный регистрационный знак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>транспортного средства, номер паспорта транспортного средства;</w:t>
      </w:r>
    </w:p>
    <w:p w:rsidR="00153E3B" w:rsidRPr="00153E3B" w:rsidRDefault="00153E3B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>8) копия инвентарной карточки;</w:t>
      </w:r>
    </w:p>
    <w:p w:rsidR="00153E3B" w:rsidRPr="00153E3B" w:rsidRDefault="00153E3B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lastRenderedPageBreak/>
        <w:t>9) копия диагностической карты транспортного средства;</w:t>
      </w:r>
    </w:p>
    <w:p w:rsidR="00153E3B" w:rsidRDefault="00153E3B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>1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0</w:t>
      </w:r>
      <w:r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>) акт о списании транспортного средства (унифицированная форма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53E3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0504105). </w:t>
      </w:r>
    </w:p>
    <w:p w:rsidR="00184A3D" w:rsidRPr="00184A3D" w:rsidRDefault="00184A3D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13</w:t>
      </w:r>
      <w:r w:rsidRPr="00184A3D">
        <w:rPr>
          <w:rFonts w:ascii="PT Astra Sans" w:eastAsia="Times New Roman" w:hAnsi="PT Astra Sans" w:cs="Times New Roman"/>
          <w:sz w:val="24"/>
          <w:szCs w:val="24"/>
          <w:lang w:eastAsia="ru-RU"/>
        </w:rPr>
        <w:t>.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84A3D">
        <w:rPr>
          <w:rFonts w:ascii="PT Astra Sans" w:eastAsia="Times New Roman" w:hAnsi="PT Astra Sans" w:cs="Times New Roman"/>
          <w:sz w:val="24"/>
          <w:szCs w:val="24"/>
          <w:lang w:eastAsia="ru-RU"/>
        </w:rPr>
        <w:t>При списании имущества, пришедшего в негодное состояние до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84A3D">
        <w:rPr>
          <w:rFonts w:ascii="PT Astra Sans" w:eastAsia="Times New Roman" w:hAnsi="PT Astra Sans" w:cs="Times New Roman"/>
          <w:sz w:val="24"/>
          <w:szCs w:val="24"/>
          <w:lang w:eastAsia="ru-RU"/>
        </w:rPr>
        <w:t>истечения срока полезного использования, в том числе в результате аварий,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84A3D">
        <w:rPr>
          <w:rFonts w:ascii="PT Astra Sans" w:eastAsia="Times New Roman" w:hAnsi="PT Astra Sans" w:cs="Times New Roman"/>
          <w:sz w:val="24"/>
          <w:szCs w:val="24"/>
          <w:lang w:eastAsia="ru-RU"/>
        </w:rPr>
        <w:t>стихийных бедствий и иных чрезвычайных ситуаций (умышленного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84A3D">
        <w:rPr>
          <w:rFonts w:ascii="PT Astra Sans" w:eastAsia="Times New Roman" w:hAnsi="PT Astra Sans" w:cs="Times New Roman"/>
          <w:sz w:val="24"/>
          <w:szCs w:val="24"/>
          <w:lang w:eastAsia="ru-RU"/>
        </w:rPr>
        <w:t>уничтожения, порчи, хищения и т.п.), дополнительно представляются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84A3D">
        <w:rPr>
          <w:rFonts w:ascii="PT Astra Sans" w:eastAsia="Times New Roman" w:hAnsi="PT Astra Sans" w:cs="Times New Roman"/>
          <w:sz w:val="24"/>
          <w:szCs w:val="24"/>
          <w:lang w:eastAsia="ru-RU"/>
        </w:rPr>
        <w:t>документы, подтверждающие указанные обстоятельства:</w:t>
      </w:r>
    </w:p>
    <w:p w:rsidR="00184A3D" w:rsidRPr="00184A3D" w:rsidRDefault="00184A3D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184A3D">
        <w:rPr>
          <w:rFonts w:ascii="PT Astra Sans" w:eastAsia="Times New Roman" w:hAnsi="PT Astra Sans" w:cs="Times New Roman"/>
          <w:sz w:val="24"/>
          <w:szCs w:val="24"/>
          <w:lang w:eastAsia="ru-RU"/>
        </w:rPr>
        <w:t>1) копия акта, составленного комиссией по списанию объектов основных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84A3D">
        <w:rPr>
          <w:rFonts w:ascii="PT Astra Sans" w:eastAsia="Times New Roman" w:hAnsi="PT Astra Sans" w:cs="Times New Roman"/>
          <w:sz w:val="24"/>
          <w:szCs w:val="24"/>
          <w:lang w:eastAsia="ru-RU"/>
        </w:rPr>
        <w:t>средств;</w:t>
      </w:r>
    </w:p>
    <w:p w:rsidR="00184A3D" w:rsidRPr="00184A3D" w:rsidRDefault="00184A3D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184A3D">
        <w:rPr>
          <w:rFonts w:ascii="PT Astra Sans" w:eastAsia="Times New Roman" w:hAnsi="PT Astra Sans" w:cs="Times New Roman"/>
          <w:sz w:val="24"/>
          <w:szCs w:val="24"/>
          <w:lang w:eastAsia="ru-RU"/>
        </w:rPr>
        <w:t>2) копия акта об аварии, хищении, порче и других чрезвычайных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84A3D">
        <w:rPr>
          <w:rFonts w:ascii="PT Astra Sans" w:eastAsia="Times New Roman" w:hAnsi="PT Astra Sans" w:cs="Times New Roman"/>
          <w:sz w:val="24"/>
          <w:szCs w:val="24"/>
          <w:lang w:eastAsia="ru-RU"/>
        </w:rPr>
        <w:t>ситуациях, выданного соответствующим государственным органом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84A3D">
        <w:rPr>
          <w:rFonts w:ascii="PT Astra Sans" w:eastAsia="Times New Roman" w:hAnsi="PT Astra Sans" w:cs="Times New Roman"/>
          <w:sz w:val="24"/>
          <w:szCs w:val="24"/>
          <w:lang w:eastAsia="ru-RU"/>
        </w:rPr>
        <w:t>(Государственная инспекция безопасности дорожного движения, органами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84A3D">
        <w:rPr>
          <w:rFonts w:ascii="PT Astra Sans" w:eastAsia="Times New Roman" w:hAnsi="PT Astra Sans" w:cs="Times New Roman"/>
          <w:sz w:val="24"/>
          <w:szCs w:val="24"/>
          <w:lang w:eastAsia="ru-RU"/>
        </w:rPr>
        <w:t>внутренних дел Российской Федерации и др.);</w:t>
      </w:r>
    </w:p>
    <w:p w:rsidR="00184A3D" w:rsidRPr="00184A3D" w:rsidRDefault="00184A3D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184A3D">
        <w:rPr>
          <w:rFonts w:ascii="PT Astra Sans" w:eastAsia="Times New Roman" w:hAnsi="PT Astra Sans" w:cs="Times New Roman"/>
          <w:sz w:val="24"/>
          <w:szCs w:val="24"/>
          <w:lang w:eastAsia="ru-RU"/>
        </w:rPr>
        <w:t>3) копия постановления о прекращении уголовного дела, либо копию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84A3D">
        <w:rPr>
          <w:rFonts w:ascii="PT Astra Sans" w:eastAsia="Times New Roman" w:hAnsi="PT Astra Sans" w:cs="Times New Roman"/>
          <w:sz w:val="24"/>
          <w:szCs w:val="24"/>
          <w:lang w:eastAsia="ru-RU"/>
        </w:rPr>
        <w:t>постановления об отказе в возбуждении уголовного дела, либо копию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84A3D">
        <w:rPr>
          <w:rFonts w:ascii="PT Astra Sans" w:eastAsia="Times New Roman" w:hAnsi="PT Astra Sans" w:cs="Times New Roman"/>
          <w:sz w:val="24"/>
          <w:szCs w:val="24"/>
          <w:lang w:eastAsia="ru-RU"/>
        </w:rPr>
        <w:t>постановления (протокола) об административном правонарушении, либо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84A3D">
        <w:rPr>
          <w:rFonts w:ascii="PT Astra Sans" w:eastAsia="Times New Roman" w:hAnsi="PT Astra Sans" w:cs="Times New Roman"/>
          <w:sz w:val="24"/>
          <w:szCs w:val="24"/>
          <w:lang w:eastAsia="ru-RU"/>
        </w:rPr>
        <w:t>письмо о принятых мерах в отношении виновных лиц, допустивших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84A3D">
        <w:rPr>
          <w:rFonts w:ascii="PT Astra Sans" w:eastAsia="Times New Roman" w:hAnsi="PT Astra Sans" w:cs="Times New Roman"/>
          <w:sz w:val="24"/>
          <w:szCs w:val="24"/>
          <w:lang w:eastAsia="ru-RU"/>
        </w:rPr>
        <w:t>повреждение имущества;</w:t>
      </w:r>
    </w:p>
    <w:p w:rsidR="00184A3D" w:rsidRPr="00184A3D" w:rsidRDefault="00184A3D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184A3D">
        <w:rPr>
          <w:rFonts w:ascii="PT Astra Sans" w:eastAsia="Times New Roman" w:hAnsi="PT Astra Sans" w:cs="Times New Roman"/>
          <w:sz w:val="24"/>
          <w:szCs w:val="24"/>
          <w:lang w:eastAsia="ru-RU"/>
        </w:rPr>
        <w:t>4) копия постановления или приговора суда по факту умышленного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84A3D">
        <w:rPr>
          <w:rFonts w:ascii="PT Astra Sans" w:eastAsia="Times New Roman" w:hAnsi="PT Astra Sans" w:cs="Times New Roman"/>
          <w:sz w:val="24"/>
          <w:szCs w:val="24"/>
          <w:lang w:eastAsia="ru-RU"/>
        </w:rPr>
        <w:t>уничтожения, порчи, хищения имущества (при их наличии)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;</w:t>
      </w:r>
    </w:p>
    <w:p w:rsidR="00184A3D" w:rsidRPr="00184A3D" w:rsidRDefault="00184A3D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184A3D">
        <w:rPr>
          <w:rFonts w:ascii="PT Astra Sans" w:eastAsia="Times New Roman" w:hAnsi="PT Astra Sans" w:cs="Times New Roman"/>
          <w:sz w:val="24"/>
          <w:szCs w:val="24"/>
          <w:lang w:eastAsia="ru-RU"/>
        </w:rPr>
        <w:t>5) документы, подтверждающие наказание виновных лиц и возмещение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84A3D">
        <w:rPr>
          <w:rFonts w:ascii="PT Astra Sans" w:eastAsia="Times New Roman" w:hAnsi="PT Astra Sans" w:cs="Times New Roman"/>
          <w:sz w:val="24"/>
          <w:szCs w:val="24"/>
          <w:lang w:eastAsia="ru-RU"/>
        </w:rPr>
        <w:t>организации причиненного ущерба (при наличии);</w:t>
      </w:r>
    </w:p>
    <w:p w:rsidR="00184A3D" w:rsidRPr="00184A3D" w:rsidRDefault="00184A3D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proofErr w:type="gramStart"/>
      <w:r w:rsidRPr="00184A3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6) в случаях стихийных бедствий или других чрезвычайных ситуаций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– </w:t>
      </w:r>
      <w:r w:rsidRPr="00184A3D">
        <w:rPr>
          <w:rFonts w:ascii="PT Astra Sans" w:eastAsia="Times New Roman" w:hAnsi="PT Astra Sans" w:cs="Times New Roman"/>
          <w:sz w:val="24"/>
          <w:szCs w:val="24"/>
          <w:lang w:eastAsia="ru-RU"/>
        </w:rPr>
        <w:t>акт о причиненных повреждениях, справки соответствующих отраслевых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84A3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органов или органов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А</w:t>
      </w:r>
      <w:r w:rsidRPr="00184A3D">
        <w:rPr>
          <w:rFonts w:ascii="PT Astra Sans" w:eastAsia="Times New Roman" w:hAnsi="PT Astra Sans" w:cs="Times New Roman"/>
          <w:sz w:val="24"/>
          <w:szCs w:val="24"/>
          <w:lang w:eastAsia="ru-RU"/>
        </w:rPr>
        <w:t>дминистрации, подтверждающие факт стихийных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84A3D">
        <w:rPr>
          <w:rFonts w:ascii="PT Astra Sans" w:eastAsia="Times New Roman" w:hAnsi="PT Astra Sans" w:cs="Times New Roman"/>
          <w:sz w:val="24"/>
          <w:szCs w:val="24"/>
          <w:lang w:eastAsia="ru-RU"/>
        </w:rPr>
        <w:t>бедствий или других чрезвычайных ситуаций, либо служб гражданской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84A3D">
        <w:rPr>
          <w:rFonts w:ascii="PT Astra Sans" w:eastAsia="Times New Roman" w:hAnsi="PT Astra Sans" w:cs="Times New Roman"/>
          <w:sz w:val="24"/>
          <w:szCs w:val="24"/>
          <w:lang w:eastAsia="ru-RU"/>
        </w:rPr>
        <w:t>обороны и чрезвычайных ситуаций, противопожарных и других специальных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84A3D">
        <w:rPr>
          <w:rFonts w:ascii="PT Astra Sans" w:eastAsia="Times New Roman" w:hAnsi="PT Astra Sans" w:cs="Times New Roman"/>
          <w:sz w:val="24"/>
          <w:szCs w:val="24"/>
          <w:lang w:eastAsia="ru-RU"/>
        </w:rPr>
        <w:t>служб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;</w:t>
      </w:r>
      <w:proofErr w:type="gramEnd"/>
    </w:p>
    <w:p w:rsidR="00184A3D" w:rsidRPr="00184A3D" w:rsidRDefault="00184A3D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184A3D">
        <w:rPr>
          <w:rFonts w:ascii="PT Astra Sans" w:eastAsia="Times New Roman" w:hAnsi="PT Astra Sans" w:cs="Times New Roman"/>
          <w:sz w:val="24"/>
          <w:szCs w:val="24"/>
          <w:lang w:eastAsia="ru-RU"/>
        </w:rPr>
        <w:t>7) фотографии подлежащего списанию имущества с указанием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84A3D">
        <w:rPr>
          <w:rFonts w:ascii="PT Astra Sans" w:eastAsia="Times New Roman" w:hAnsi="PT Astra Sans" w:cs="Times New Roman"/>
          <w:sz w:val="24"/>
          <w:szCs w:val="24"/>
          <w:lang w:eastAsia="ru-RU"/>
        </w:rPr>
        <w:t>инвентарных номеров.</w:t>
      </w:r>
    </w:p>
    <w:p w:rsidR="00184A3D" w:rsidRDefault="00184A3D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14</w:t>
      </w:r>
      <w:r w:rsidRPr="00184A3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. Документы, указанные в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пунктах 11-13</w:t>
      </w:r>
      <w:r w:rsidRPr="00184A3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представляются на бумажном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84A3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носителе в 1 экземпляре. </w:t>
      </w:r>
    </w:p>
    <w:p w:rsidR="00184A3D" w:rsidRDefault="00184A3D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>1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5</w:t>
      </w:r>
      <w:r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>. В случае если представленные предприятием, учреждением документы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>содержат недостоверную и (или) неполную информацию о предлагаемых к списанию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объектах, </w:t>
      </w:r>
      <w:r w:rsidRPr="00FA5B82">
        <w:rPr>
          <w:rFonts w:ascii="PT Astra Sans" w:eastAsia="Times New Roman" w:hAnsi="PT Astra Sans" w:cs="Times New Roman"/>
          <w:sz w:val="24"/>
          <w:szCs w:val="24"/>
          <w:lang w:eastAsia="ru-RU"/>
        </w:rPr>
        <w:t>Админи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с</w:t>
      </w:r>
      <w:r w:rsidRPr="00FA5B82">
        <w:rPr>
          <w:rFonts w:ascii="PT Astra Sans" w:eastAsia="Times New Roman" w:hAnsi="PT Astra Sans" w:cs="Times New Roman"/>
          <w:sz w:val="24"/>
          <w:szCs w:val="24"/>
          <w:lang w:eastAsia="ru-RU"/>
        </w:rPr>
        <w:t>трация</w:t>
      </w:r>
      <w:r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вправе отказать в списании до приведения документов в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>соответствие с требованиями действующего законодательства Российской Федерации и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35FB3">
        <w:rPr>
          <w:rFonts w:ascii="PT Astra Sans" w:eastAsia="Times New Roman" w:hAnsi="PT Astra Sans" w:cs="Times New Roman"/>
          <w:sz w:val="24"/>
          <w:szCs w:val="24"/>
          <w:lang w:eastAsia="ru-RU"/>
        </w:rPr>
        <w:t>настоящего Положения.</w:t>
      </w:r>
    </w:p>
    <w:p w:rsidR="00D628F0" w:rsidRPr="00D628F0" w:rsidRDefault="00E429FD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1</w:t>
      </w:r>
      <w:r w:rsidR="00D628F0" w:rsidRPr="00D628F0">
        <w:rPr>
          <w:rFonts w:ascii="PT Astra Sans" w:eastAsia="Times New Roman" w:hAnsi="PT Astra Sans" w:cs="Times New Roman"/>
          <w:sz w:val="24"/>
          <w:szCs w:val="24"/>
          <w:lang w:eastAsia="ru-RU"/>
        </w:rPr>
        <w:t>6. Муниципальное учреждение, муниципальное предприятие</w:t>
      </w:r>
      <w:r w:rsidR="00D628F0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D628F0" w:rsidRPr="00D628F0">
        <w:rPr>
          <w:rFonts w:ascii="PT Astra Sans" w:eastAsia="Times New Roman" w:hAnsi="PT Astra Sans" w:cs="Times New Roman"/>
          <w:sz w:val="24"/>
          <w:szCs w:val="24"/>
          <w:lang w:eastAsia="ru-RU"/>
        </w:rPr>
        <w:t>самостоятельно обращается в учреждения технической инвентаризации,</w:t>
      </w:r>
      <w:r w:rsidR="00D628F0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D628F0" w:rsidRPr="00D628F0">
        <w:rPr>
          <w:rFonts w:ascii="PT Astra Sans" w:eastAsia="Times New Roman" w:hAnsi="PT Astra Sans" w:cs="Times New Roman"/>
          <w:sz w:val="24"/>
          <w:szCs w:val="24"/>
          <w:lang w:eastAsia="ru-RU"/>
        </w:rPr>
        <w:t>экспертные специализированные организации за получением необходимых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D628F0" w:rsidRPr="00D628F0">
        <w:rPr>
          <w:rFonts w:ascii="PT Astra Sans" w:eastAsia="Times New Roman" w:hAnsi="PT Astra Sans" w:cs="Times New Roman"/>
          <w:sz w:val="24"/>
          <w:szCs w:val="24"/>
          <w:lang w:eastAsia="ru-RU"/>
        </w:rPr>
        <w:t>справок, заключений и согласований.</w:t>
      </w:r>
    </w:p>
    <w:p w:rsidR="00D628F0" w:rsidRPr="00D628F0" w:rsidRDefault="007363C7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1</w:t>
      </w:r>
      <w:r w:rsidR="00D628F0" w:rsidRPr="00D628F0">
        <w:rPr>
          <w:rFonts w:ascii="PT Astra Sans" w:eastAsia="Times New Roman" w:hAnsi="PT Astra Sans" w:cs="Times New Roman"/>
          <w:sz w:val="24"/>
          <w:szCs w:val="24"/>
          <w:lang w:eastAsia="ru-RU"/>
        </w:rPr>
        <w:t>7. Руководитель муниципального учреждения, муниципального</w:t>
      </w:r>
      <w:r w:rsidR="00E429F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D628F0" w:rsidRPr="00D628F0">
        <w:rPr>
          <w:rFonts w:ascii="PT Astra Sans" w:eastAsia="Times New Roman" w:hAnsi="PT Astra Sans" w:cs="Times New Roman"/>
          <w:sz w:val="24"/>
          <w:szCs w:val="24"/>
          <w:lang w:eastAsia="ru-RU"/>
        </w:rPr>
        <w:t>предприятия утверждает акт списания имущества после согласования с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Администрацией</w:t>
      </w:r>
      <w:r w:rsidR="00D628F0" w:rsidRPr="00D628F0">
        <w:rPr>
          <w:rFonts w:ascii="PT Astra Sans" w:eastAsia="Times New Roman" w:hAnsi="PT Astra Sans" w:cs="Times New Roman"/>
          <w:sz w:val="24"/>
          <w:szCs w:val="24"/>
          <w:lang w:eastAsia="ru-RU"/>
        </w:rPr>
        <w:t>.</w:t>
      </w:r>
    </w:p>
    <w:p w:rsidR="00D628F0" w:rsidRPr="00D628F0" w:rsidRDefault="007363C7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1</w:t>
      </w:r>
      <w:r w:rsidR="00D628F0" w:rsidRPr="00D628F0">
        <w:rPr>
          <w:rFonts w:ascii="PT Astra Sans" w:eastAsia="Times New Roman" w:hAnsi="PT Astra Sans" w:cs="Times New Roman"/>
          <w:sz w:val="24"/>
          <w:szCs w:val="24"/>
          <w:lang w:eastAsia="ru-RU"/>
        </w:rPr>
        <w:t>8. Разборка и демонтаж имущества до утверждения актов на списание не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D628F0" w:rsidRPr="00D628F0">
        <w:rPr>
          <w:rFonts w:ascii="PT Astra Sans" w:eastAsia="Times New Roman" w:hAnsi="PT Astra Sans" w:cs="Times New Roman"/>
          <w:sz w:val="24"/>
          <w:szCs w:val="24"/>
          <w:lang w:eastAsia="ru-RU"/>
        </w:rPr>
        <w:t>допускаются, за исключением случаев ликвидации имущества при авариях,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D628F0" w:rsidRPr="00D628F0">
        <w:rPr>
          <w:rFonts w:ascii="PT Astra Sans" w:eastAsia="Times New Roman" w:hAnsi="PT Astra Sans" w:cs="Times New Roman"/>
          <w:sz w:val="24"/>
          <w:szCs w:val="24"/>
          <w:lang w:eastAsia="ru-RU"/>
        </w:rPr>
        <w:t>стихийных бедствиях или чрезвычайных ситуациях.</w:t>
      </w:r>
    </w:p>
    <w:p w:rsidR="00D628F0" w:rsidRPr="00D628F0" w:rsidRDefault="007363C7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1</w:t>
      </w:r>
      <w:r w:rsidR="00D628F0" w:rsidRPr="00D628F0">
        <w:rPr>
          <w:rFonts w:ascii="PT Astra Sans" w:eastAsia="Times New Roman" w:hAnsi="PT Astra Sans" w:cs="Times New Roman"/>
          <w:sz w:val="24"/>
          <w:szCs w:val="24"/>
          <w:lang w:eastAsia="ru-RU"/>
        </w:rPr>
        <w:t>9. Все детали, узлы и агрегаты разобранного оборудования, годные для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D628F0" w:rsidRPr="00D628F0">
        <w:rPr>
          <w:rFonts w:ascii="PT Astra Sans" w:eastAsia="Times New Roman" w:hAnsi="PT Astra Sans" w:cs="Times New Roman"/>
          <w:sz w:val="24"/>
          <w:szCs w:val="24"/>
          <w:lang w:eastAsia="ru-RU"/>
        </w:rPr>
        <w:t>ремонта другого оборудования, а также другие материалы, полученные от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D628F0" w:rsidRPr="00D628F0">
        <w:rPr>
          <w:rFonts w:ascii="PT Astra Sans" w:eastAsia="Times New Roman" w:hAnsi="PT Astra Sans" w:cs="Times New Roman"/>
          <w:sz w:val="24"/>
          <w:szCs w:val="24"/>
          <w:lang w:eastAsia="ru-RU"/>
        </w:rPr>
        <w:t>ликвидации имущества, приходуются по соответствующим счетам, на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D628F0" w:rsidRPr="00D628F0">
        <w:rPr>
          <w:rFonts w:ascii="PT Astra Sans" w:eastAsia="Times New Roman" w:hAnsi="PT Astra Sans" w:cs="Times New Roman"/>
          <w:sz w:val="24"/>
          <w:szCs w:val="24"/>
          <w:lang w:eastAsia="ru-RU"/>
        </w:rPr>
        <w:t>которых учитываются указанные ценности.</w:t>
      </w:r>
    </w:p>
    <w:p w:rsidR="00D628F0" w:rsidRPr="00D628F0" w:rsidRDefault="007363C7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1</w:t>
      </w:r>
      <w:r w:rsidR="00D628F0" w:rsidRPr="00D628F0">
        <w:rPr>
          <w:rFonts w:ascii="PT Astra Sans" w:eastAsia="Times New Roman" w:hAnsi="PT Astra Sans" w:cs="Times New Roman"/>
          <w:sz w:val="24"/>
          <w:szCs w:val="24"/>
          <w:lang w:eastAsia="ru-RU"/>
        </w:rPr>
        <w:t>9.1. Детали и узлы, изготовленные с применением драгоценных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D628F0" w:rsidRPr="00D628F0">
        <w:rPr>
          <w:rFonts w:ascii="PT Astra Sans" w:eastAsia="Times New Roman" w:hAnsi="PT Astra Sans" w:cs="Times New Roman"/>
          <w:sz w:val="24"/>
          <w:szCs w:val="24"/>
          <w:lang w:eastAsia="ru-RU"/>
        </w:rPr>
        <w:t>металлов, подлежат продаже в соответствующую организацию,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D628F0" w:rsidRPr="00D628F0">
        <w:rPr>
          <w:rFonts w:ascii="PT Astra Sans" w:eastAsia="Times New Roman" w:hAnsi="PT Astra Sans" w:cs="Times New Roman"/>
          <w:sz w:val="24"/>
          <w:szCs w:val="24"/>
          <w:lang w:eastAsia="ru-RU"/>
        </w:rPr>
        <w:t>осуществляющую прием драгоценных металлов.</w:t>
      </w:r>
    </w:p>
    <w:p w:rsidR="00D628F0" w:rsidRPr="00D628F0" w:rsidRDefault="007363C7" w:rsidP="00020DB6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1</w:t>
      </w:r>
      <w:r w:rsidR="00D628F0" w:rsidRPr="00D628F0">
        <w:rPr>
          <w:rFonts w:ascii="PT Astra Sans" w:eastAsia="Times New Roman" w:hAnsi="PT Astra Sans" w:cs="Times New Roman"/>
          <w:sz w:val="24"/>
          <w:szCs w:val="24"/>
          <w:lang w:eastAsia="ru-RU"/>
        </w:rPr>
        <w:t>9.2. Вторичное сырье, полученное от разборки списанного имущества и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D628F0" w:rsidRPr="00D628F0">
        <w:rPr>
          <w:rFonts w:ascii="PT Astra Sans" w:eastAsia="Times New Roman" w:hAnsi="PT Astra Sans" w:cs="Times New Roman"/>
          <w:sz w:val="24"/>
          <w:szCs w:val="24"/>
          <w:lang w:eastAsia="ru-RU"/>
        </w:rPr>
        <w:lastRenderedPageBreak/>
        <w:t>непригодное для повторного использования муниципальным учреждением,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D628F0" w:rsidRPr="00D628F0">
        <w:rPr>
          <w:rFonts w:ascii="PT Astra Sans" w:eastAsia="Times New Roman" w:hAnsi="PT Astra Sans" w:cs="Times New Roman"/>
          <w:sz w:val="24"/>
          <w:szCs w:val="24"/>
          <w:lang w:eastAsia="ru-RU"/>
        </w:rPr>
        <w:t>муниципальным предприятием подлежит продаже организациям, на которые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D628F0" w:rsidRPr="00D628F0">
        <w:rPr>
          <w:rFonts w:ascii="PT Astra Sans" w:eastAsia="Times New Roman" w:hAnsi="PT Astra Sans" w:cs="Times New Roman"/>
          <w:sz w:val="24"/>
          <w:szCs w:val="24"/>
          <w:lang w:eastAsia="ru-RU"/>
        </w:rPr>
        <w:t>возложен сбор такого сырья.</w:t>
      </w:r>
    </w:p>
    <w:p w:rsidR="006D7541" w:rsidRPr="00135FB3" w:rsidRDefault="00D628F0" w:rsidP="00020DB6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D628F0">
        <w:rPr>
          <w:rFonts w:ascii="PT Astra Sans" w:eastAsia="Times New Roman" w:hAnsi="PT Astra Sans" w:cs="Times New Roman"/>
          <w:sz w:val="24"/>
          <w:szCs w:val="24"/>
          <w:lang w:eastAsia="ru-RU"/>
        </w:rPr>
        <w:t>20. Доходы, полученные от сдачи в металлолом и иного использования</w:t>
      </w:r>
      <w:r w:rsidR="007363C7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D628F0">
        <w:rPr>
          <w:rFonts w:ascii="PT Astra Sans" w:eastAsia="Times New Roman" w:hAnsi="PT Astra Sans" w:cs="Times New Roman"/>
          <w:sz w:val="24"/>
          <w:szCs w:val="24"/>
          <w:lang w:eastAsia="ru-RU"/>
        </w:rPr>
        <w:t>списанного муниципального имущества, поступают в самостоятельное</w:t>
      </w:r>
      <w:r w:rsidR="007363C7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D628F0">
        <w:rPr>
          <w:rFonts w:ascii="PT Astra Sans" w:eastAsia="Times New Roman" w:hAnsi="PT Astra Sans" w:cs="Times New Roman"/>
          <w:sz w:val="24"/>
          <w:szCs w:val="24"/>
          <w:lang w:eastAsia="ru-RU"/>
        </w:rPr>
        <w:t>распоряжение муниципального учреждения, муниципального предприятия.</w:t>
      </w:r>
    </w:p>
    <w:sectPr w:rsidR="006D7541" w:rsidRPr="00135FB3" w:rsidSect="00067EB2">
      <w:headerReference w:type="default" r:id="rId9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2B4" w:rsidRDefault="00B402B4" w:rsidP="00067EB2">
      <w:pPr>
        <w:spacing w:after="0" w:line="240" w:lineRule="auto"/>
      </w:pPr>
      <w:r>
        <w:separator/>
      </w:r>
    </w:p>
  </w:endnote>
  <w:endnote w:type="continuationSeparator" w:id="0">
    <w:p w:rsidR="00B402B4" w:rsidRDefault="00B402B4" w:rsidP="00067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2B4" w:rsidRDefault="00B402B4" w:rsidP="00067EB2">
      <w:pPr>
        <w:spacing w:after="0" w:line="240" w:lineRule="auto"/>
      </w:pPr>
      <w:r>
        <w:separator/>
      </w:r>
    </w:p>
  </w:footnote>
  <w:footnote w:type="continuationSeparator" w:id="0">
    <w:p w:rsidR="00B402B4" w:rsidRDefault="00B402B4" w:rsidP="00067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6210516"/>
      <w:docPartObj>
        <w:docPartGallery w:val="Page Numbers (Top of Page)"/>
        <w:docPartUnique/>
      </w:docPartObj>
    </w:sdtPr>
    <w:sdtEndPr>
      <w:rPr>
        <w:rFonts w:ascii="PT Astra Sans" w:hAnsi="PT Astra Sans"/>
        <w:sz w:val="24"/>
        <w:szCs w:val="24"/>
      </w:rPr>
    </w:sdtEndPr>
    <w:sdtContent>
      <w:p w:rsidR="00067EB2" w:rsidRPr="00DF253B" w:rsidRDefault="00067EB2">
        <w:pPr>
          <w:pStyle w:val="a7"/>
          <w:jc w:val="center"/>
          <w:rPr>
            <w:rFonts w:ascii="PT Astra Sans" w:hAnsi="PT Astra Sans"/>
            <w:sz w:val="24"/>
            <w:szCs w:val="24"/>
          </w:rPr>
        </w:pPr>
        <w:r w:rsidRPr="00DF253B">
          <w:rPr>
            <w:rFonts w:ascii="PT Astra Sans" w:hAnsi="PT Astra Sans"/>
            <w:sz w:val="24"/>
            <w:szCs w:val="24"/>
          </w:rPr>
          <w:fldChar w:fldCharType="begin"/>
        </w:r>
        <w:r w:rsidRPr="00DF253B">
          <w:rPr>
            <w:rFonts w:ascii="PT Astra Sans" w:hAnsi="PT Astra Sans"/>
            <w:sz w:val="24"/>
            <w:szCs w:val="24"/>
          </w:rPr>
          <w:instrText>PAGE   \* MERGEFORMAT</w:instrText>
        </w:r>
        <w:r w:rsidRPr="00DF253B">
          <w:rPr>
            <w:rFonts w:ascii="PT Astra Sans" w:hAnsi="PT Astra Sans"/>
            <w:sz w:val="24"/>
            <w:szCs w:val="24"/>
          </w:rPr>
          <w:fldChar w:fldCharType="separate"/>
        </w:r>
        <w:r w:rsidR="00020DB6">
          <w:rPr>
            <w:rFonts w:ascii="PT Astra Sans" w:hAnsi="PT Astra Sans"/>
            <w:noProof/>
            <w:sz w:val="24"/>
            <w:szCs w:val="24"/>
          </w:rPr>
          <w:t>5</w:t>
        </w:r>
        <w:r w:rsidRPr="00DF253B">
          <w:rPr>
            <w:rFonts w:ascii="PT Astra Sans" w:hAnsi="PT Astra Sans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097"/>
    <w:rsid w:val="0001017F"/>
    <w:rsid w:val="00017E38"/>
    <w:rsid w:val="00020DB6"/>
    <w:rsid w:val="00022097"/>
    <w:rsid w:val="00041A99"/>
    <w:rsid w:val="00046415"/>
    <w:rsid w:val="00060F5F"/>
    <w:rsid w:val="00067EB2"/>
    <w:rsid w:val="00070956"/>
    <w:rsid w:val="000A4172"/>
    <w:rsid w:val="001041F7"/>
    <w:rsid w:val="0011335A"/>
    <w:rsid w:val="00135FB3"/>
    <w:rsid w:val="00152A61"/>
    <w:rsid w:val="00153E3B"/>
    <w:rsid w:val="0015751D"/>
    <w:rsid w:val="00180528"/>
    <w:rsid w:val="00184A3D"/>
    <w:rsid w:val="00185C5C"/>
    <w:rsid w:val="00187168"/>
    <w:rsid w:val="001944B9"/>
    <w:rsid w:val="001D2118"/>
    <w:rsid w:val="001D2C56"/>
    <w:rsid w:val="001D40D0"/>
    <w:rsid w:val="001F7557"/>
    <w:rsid w:val="002038A1"/>
    <w:rsid w:val="00207A3D"/>
    <w:rsid w:val="00223897"/>
    <w:rsid w:val="00291F52"/>
    <w:rsid w:val="00297FE9"/>
    <w:rsid w:val="002B1E56"/>
    <w:rsid w:val="002E6969"/>
    <w:rsid w:val="0030185E"/>
    <w:rsid w:val="00324001"/>
    <w:rsid w:val="003617F5"/>
    <w:rsid w:val="003A19F9"/>
    <w:rsid w:val="003B761D"/>
    <w:rsid w:val="00424533"/>
    <w:rsid w:val="00432F5E"/>
    <w:rsid w:val="00444413"/>
    <w:rsid w:val="004450A8"/>
    <w:rsid w:val="004454D6"/>
    <w:rsid w:val="004458D8"/>
    <w:rsid w:val="004B3C1C"/>
    <w:rsid w:val="004C5CC2"/>
    <w:rsid w:val="004D074D"/>
    <w:rsid w:val="004D2340"/>
    <w:rsid w:val="004D3568"/>
    <w:rsid w:val="004D4A14"/>
    <w:rsid w:val="00524CC6"/>
    <w:rsid w:val="00543E55"/>
    <w:rsid w:val="005603DE"/>
    <w:rsid w:val="00561B9A"/>
    <w:rsid w:val="00576101"/>
    <w:rsid w:val="005C7983"/>
    <w:rsid w:val="005E4032"/>
    <w:rsid w:val="005F1FAF"/>
    <w:rsid w:val="006339EA"/>
    <w:rsid w:val="00644F63"/>
    <w:rsid w:val="00644F9D"/>
    <w:rsid w:val="0068202F"/>
    <w:rsid w:val="0068430E"/>
    <w:rsid w:val="00691B5E"/>
    <w:rsid w:val="00695193"/>
    <w:rsid w:val="006A5F21"/>
    <w:rsid w:val="006C3517"/>
    <w:rsid w:val="006D357D"/>
    <w:rsid w:val="006D7541"/>
    <w:rsid w:val="006E05C3"/>
    <w:rsid w:val="00720E03"/>
    <w:rsid w:val="00723D9C"/>
    <w:rsid w:val="007363C7"/>
    <w:rsid w:val="0075004F"/>
    <w:rsid w:val="00762463"/>
    <w:rsid w:val="00765C6B"/>
    <w:rsid w:val="0078218C"/>
    <w:rsid w:val="007B0AA9"/>
    <w:rsid w:val="007C0603"/>
    <w:rsid w:val="007C27DD"/>
    <w:rsid w:val="007C5B12"/>
    <w:rsid w:val="007E138C"/>
    <w:rsid w:val="007F6674"/>
    <w:rsid w:val="008100FC"/>
    <w:rsid w:val="00813100"/>
    <w:rsid w:val="00832783"/>
    <w:rsid w:val="008377E6"/>
    <w:rsid w:val="0089518C"/>
    <w:rsid w:val="008A0622"/>
    <w:rsid w:val="008A6475"/>
    <w:rsid w:val="008D3452"/>
    <w:rsid w:val="008F2D64"/>
    <w:rsid w:val="009361E8"/>
    <w:rsid w:val="0093660F"/>
    <w:rsid w:val="0094390E"/>
    <w:rsid w:val="00952FB2"/>
    <w:rsid w:val="0099056E"/>
    <w:rsid w:val="00991790"/>
    <w:rsid w:val="009C2172"/>
    <w:rsid w:val="009C59E2"/>
    <w:rsid w:val="009D0436"/>
    <w:rsid w:val="009D7B31"/>
    <w:rsid w:val="00A04711"/>
    <w:rsid w:val="00A23573"/>
    <w:rsid w:val="00A4033A"/>
    <w:rsid w:val="00A81DC5"/>
    <w:rsid w:val="00A857CF"/>
    <w:rsid w:val="00AA0A5E"/>
    <w:rsid w:val="00B0181A"/>
    <w:rsid w:val="00B22C29"/>
    <w:rsid w:val="00B31C69"/>
    <w:rsid w:val="00B402B4"/>
    <w:rsid w:val="00B5258A"/>
    <w:rsid w:val="00B83E84"/>
    <w:rsid w:val="00BA30A2"/>
    <w:rsid w:val="00BB58DC"/>
    <w:rsid w:val="00BC2AFA"/>
    <w:rsid w:val="00BD4D5E"/>
    <w:rsid w:val="00BE5946"/>
    <w:rsid w:val="00BE6122"/>
    <w:rsid w:val="00C105E4"/>
    <w:rsid w:val="00C54A09"/>
    <w:rsid w:val="00C81613"/>
    <w:rsid w:val="00CB0045"/>
    <w:rsid w:val="00CD0F67"/>
    <w:rsid w:val="00CD3BE2"/>
    <w:rsid w:val="00CE10D9"/>
    <w:rsid w:val="00CF70DE"/>
    <w:rsid w:val="00D24AC0"/>
    <w:rsid w:val="00D25609"/>
    <w:rsid w:val="00D25EDC"/>
    <w:rsid w:val="00D35B53"/>
    <w:rsid w:val="00D628F0"/>
    <w:rsid w:val="00D66AFB"/>
    <w:rsid w:val="00D73BAA"/>
    <w:rsid w:val="00D907B0"/>
    <w:rsid w:val="00D920C0"/>
    <w:rsid w:val="00DA6A97"/>
    <w:rsid w:val="00DB43D8"/>
    <w:rsid w:val="00DF253B"/>
    <w:rsid w:val="00E07981"/>
    <w:rsid w:val="00E16D0C"/>
    <w:rsid w:val="00E244B4"/>
    <w:rsid w:val="00E33E30"/>
    <w:rsid w:val="00E429FD"/>
    <w:rsid w:val="00E43ED9"/>
    <w:rsid w:val="00E47AA7"/>
    <w:rsid w:val="00EA168A"/>
    <w:rsid w:val="00EC082F"/>
    <w:rsid w:val="00EF39E1"/>
    <w:rsid w:val="00F25806"/>
    <w:rsid w:val="00F60E1F"/>
    <w:rsid w:val="00F623F6"/>
    <w:rsid w:val="00FA0076"/>
    <w:rsid w:val="00FA5B82"/>
    <w:rsid w:val="00FB3371"/>
    <w:rsid w:val="00FD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1C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1C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3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1C69"/>
    <w:rPr>
      <w:color w:val="0000FF"/>
      <w:u w:val="single"/>
    </w:rPr>
  </w:style>
  <w:style w:type="table" w:styleId="a5">
    <w:name w:val="Table Grid"/>
    <w:basedOn w:val="a1"/>
    <w:uiPriority w:val="59"/>
    <w:rsid w:val="00FA0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65C6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6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7EB2"/>
  </w:style>
  <w:style w:type="paragraph" w:styleId="a9">
    <w:name w:val="footer"/>
    <w:basedOn w:val="a"/>
    <w:link w:val="aa"/>
    <w:uiPriority w:val="99"/>
    <w:unhideWhenUsed/>
    <w:rsid w:val="0006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7EB2"/>
  </w:style>
  <w:style w:type="paragraph" w:styleId="ab">
    <w:name w:val="Balloon Text"/>
    <w:basedOn w:val="a"/>
    <w:link w:val="ac"/>
    <w:uiPriority w:val="99"/>
    <w:semiHidden/>
    <w:unhideWhenUsed/>
    <w:rsid w:val="006D3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D35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1C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1C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3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1C69"/>
    <w:rPr>
      <w:color w:val="0000FF"/>
      <w:u w:val="single"/>
    </w:rPr>
  </w:style>
  <w:style w:type="table" w:styleId="a5">
    <w:name w:val="Table Grid"/>
    <w:basedOn w:val="a1"/>
    <w:uiPriority w:val="59"/>
    <w:rsid w:val="00FA0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65C6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6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7EB2"/>
  </w:style>
  <w:style w:type="paragraph" w:styleId="a9">
    <w:name w:val="footer"/>
    <w:basedOn w:val="a"/>
    <w:link w:val="aa"/>
    <w:uiPriority w:val="99"/>
    <w:unhideWhenUsed/>
    <w:rsid w:val="0006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7EB2"/>
  </w:style>
  <w:style w:type="paragraph" w:styleId="ab">
    <w:name w:val="Balloon Text"/>
    <w:basedOn w:val="a"/>
    <w:link w:val="ac"/>
    <w:uiPriority w:val="99"/>
    <w:semiHidden/>
    <w:unhideWhenUsed/>
    <w:rsid w:val="006D3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D3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5B690-46E2-4EB3-AEB8-F5BEC1A27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8</Pages>
  <Words>2771</Words>
  <Characters>15797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Uprav</cp:lastModifiedBy>
  <cp:revision>100</cp:revision>
  <cp:lastPrinted>2022-12-20T09:11:00Z</cp:lastPrinted>
  <dcterms:created xsi:type="dcterms:W3CDTF">2022-07-12T12:50:00Z</dcterms:created>
  <dcterms:modified xsi:type="dcterms:W3CDTF">2022-12-28T10:46:00Z</dcterms:modified>
</cp:coreProperties>
</file>