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87" w:rsidRDefault="00146287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3E6426D8" wp14:editId="2332F9CC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146287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146287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от </w:t>
      </w:r>
      <w:r w:rsidR="004650C2">
        <w:rPr>
          <w:rFonts w:ascii="PT Astra Sans" w:eastAsia="Times New Roman" w:hAnsi="PT Astra Sans" w:cs="Times New Roman"/>
          <w:sz w:val="24"/>
          <w:szCs w:val="28"/>
          <w:lang w:eastAsia="ru-RU"/>
        </w:rPr>
        <w:t>23</w:t>
      </w:r>
      <w:r w:rsidR="006B1C2D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декабря</w:t>
      </w:r>
      <w:r w:rsidRPr="00146287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2022 года № </w:t>
      </w:r>
      <w:r w:rsidR="004650C2">
        <w:rPr>
          <w:rFonts w:ascii="PT Astra Sans" w:eastAsia="Times New Roman" w:hAnsi="PT Astra Sans" w:cs="Times New Roman"/>
          <w:sz w:val="24"/>
          <w:szCs w:val="28"/>
          <w:lang w:eastAsia="ru-RU"/>
        </w:rPr>
        <w:t>327</w:t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с. Белозерское</w:t>
      </w:r>
    </w:p>
    <w:p w:rsidR="006B1C2D" w:rsidRPr="006B1C2D" w:rsidRDefault="006B1C2D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450A26" w:rsidRPr="006B1C2D" w:rsidRDefault="00450A26" w:rsidP="00450A26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Об утверждении </w:t>
      </w:r>
      <w:r w:rsidR="00F749FD" w:rsidRPr="00F749F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комиссии по присвоению </w:t>
      </w:r>
      <w:r w:rsidRPr="006B1C2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почетного звания Белозерского муниципального округа «Почетный гражданин Белозерского муниципального округа Курганской области» </w:t>
      </w:r>
    </w:p>
    <w:p w:rsidR="00450A26" w:rsidRPr="00DB7695" w:rsidRDefault="00450A26" w:rsidP="00DB769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450A26" w:rsidRPr="006B1C2D" w:rsidRDefault="00450A26" w:rsidP="00DB769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Руководствуясь решением Думы </w:t>
      </w:r>
      <w:r w:rsidR="00DB7695" w:rsidRPr="00DB7695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муниципального округа</w:t>
      </w:r>
      <w:r w:rsidR="00DB769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B7695" w:rsidRPr="00DB7695">
        <w:rPr>
          <w:rFonts w:ascii="PT Astra Sans" w:eastAsia="Times New Roman" w:hAnsi="PT Astra Sans" w:cs="Times New Roman"/>
          <w:sz w:val="24"/>
          <w:szCs w:val="24"/>
          <w:lang w:eastAsia="ru-RU"/>
        </w:rPr>
        <w:t>от 28 октября 2022 года № 235</w:t>
      </w:r>
      <w:r w:rsidR="00DB769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B7695" w:rsidRPr="00DB769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«О </w:t>
      </w:r>
      <w:proofErr w:type="gramStart"/>
      <w:r w:rsidR="00DB7695" w:rsidRPr="00DB7695">
        <w:rPr>
          <w:rFonts w:ascii="PT Astra Sans" w:eastAsia="Times New Roman" w:hAnsi="PT Astra Sans" w:cs="Times New Roman"/>
          <w:sz w:val="24"/>
          <w:szCs w:val="24"/>
          <w:lang w:eastAsia="ru-RU"/>
        </w:rPr>
        <w:t>Положении</w:t>
      </w:r>
      <w:proofErr w:type="gramEnd"/>
      <w:r w:rsidR="00DB7695" w:rsidRPr="00DB769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 почетном звании «Почетный гражданин Белозерского муниципального округа Курганской области»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, Дума Белозерского муниципального округа</w:t>
      </w:r>
    </w:p>
    <w:p w:rsidR="00450A26" w:rsidRPr="006B1C2D" w:rsidRDefault="00450A26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РЕШИЛА: </w:t>
      </w:r>
    </w:p>
    <w:p w:rsidR="00450A26" w:rsidRPr="006B1C2D" w:rsidRDefault="00450A26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Утвердить комиссию </w:t>
      </w:r>
      <w:r w:rsidR="00F749FD">
        <w:rPr>
          <w:rFonts w:ascii="PT Astra Sans" w:eastAsia="Times New Roman" w:hAnsi="PT Astra Sans" w:cs="Times New Roman"/>
          <w:sz w:val="24"/>
          <w:szCs w:val="24"/>
          <w:lang w:eastAsia="ru-RU"/>
        </w:rPr>
        <w:t>по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присвоени</w:t>
      </w:r>
      <w:r w:rsidR="00F749FD">
        <w:rPr>
          <w:rFonts w:ascii="PT Astra Sans" w:eastAsia="Times New Roman" w:hAnsi="PT Astra Sans" w:cs="Times New Roman"/>
          <w:sz w:val="24"/>
          <w:szCs w:val="24"/>
          <w:lang w:eastAsia="ru-RU"/>
        </w:rPr>
        <w:t>ю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почетного звания Белозерского муниципального округа «Почетный гражданин Белозерского муниципального округа </w:t>
      </w:r>
      <w:r w:rsidR="006B1C2D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» в составе:</w:t>
      </w:r>
    </w:p>
    <w:p w:rsidR="00450A26" w:rsidRPr="006B1C2D" w:rsidRDefault="00450A26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proofErr w:type="spellStart"/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Вахтомин</w:t>
      </w:r>
      <w:proofErr w:type="spellEnd"/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Константин Викторович – заместитель председателя Думы Белозерского муниципального округа;</w:t>
      </w:r>
    </w:p>
    <w:p w:rsidR="00450A26" w:rsidRPr="006B1C2D" w:rsidRDefault="00450A26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- Макаров Пётр Александрович – председатель Думы Белозерского муниципального округа;</w:t>
      </w:r>
    </w:p>
    <w:p w:rsidR="00450A26" w:rsidRPr="006B1C2D" w:rsidRDefault="00450A26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proofErr w:type="spellStart"/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Никабадзе</w:t>
      </w:r>
      <w:proofErr w:type="spellEnd"/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Наталья Николаевна – председатель комиссии </w:t>
      </w:r>
      <w:r w:rsidR="006B1C2D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по социальной политике;</w:t>
      </w:r>
    </w:p>
    <w:p w:rsidR="00450A26" w:rsidRPr="006B1C2D" w:rsidRDefault="00450A26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- Устюгов Денис Валентинович – председатель комиссии по агропромышленному комплексу, малому бизнесу и предпринимательству;</w:t>
      </w:r>
    </w:p>
    <w:p w:rsidR="00450A26" w:rsidRPr="006B1C2D" w:rsidRDefault="00450A26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- Федотова Людмила Владимировна – председател</w:t>
      </w:r>
      <w:r w:rsidR="00615E2F">
        <w:rPr>
          <w:rFonts w:ascii="PT Astra Sans" w:eastAsia="Times New Roman" w:hAnsi="PT Astra Sans" w:cs="Times New Roman"/>
          <w:sz w:val="24"/>
          <w:szCs w:val="24"/>
          <w:lang w:eastAsia="ru-RU"/>
        </w:rPr>
        <w:t>ь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комиссии по бюджету и нормотворческой деятельности.</w:t>
      </w:r>
    </w:p>
    <w:p w:rsidR="00450A26" w:rsidRPr="006B1C2D" w:rsidRDefault="00450A26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</w:t>
      </w:r>
      <w:r w:rsidR="006B1C2D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Белозерской районной Думы от 25 декабря 2020 года №21 «Об утверждении рабочей комиссии для предварительного рассмотрения кандидатур для присвоения почетного звания Белозерского района «Почетный гражданин Белозерского района» в новой редакции»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признать утратившим силу.</w:t>
      </w:r>
    </w:p>
    <w:p w:rsidR="00B31C69" w:rsidRPr="006B1C2D" w:rsidRDefault="004458D8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3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proofErr w:type="gramStart"/>
      <w:r w:rsidR="002038A1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Разместить</w:t>
      </w:r>
      <w:proofErr w:type="gramEnd"/>
      <w:r w:rsidR="002038A1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астоящее решение на официальном сайте Администрации </w:t>
      </w:r>
      <w:r w:rsidR="00CD0F67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A23573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Default="00B31C69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952EF" w:rsidRPr="006B1C2D" w:rsidRDefault="001952EF" w:rsidP="00450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617F5" w:rsidRPr="006B1C2D" w:rsidRDefault="00B31C69" w:rsidP="00450A2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Председатель Думы </w:t>
      </w:r>
    </w:p>
    <w:p w:rsidR="00B31C69" w:rsidRPr="006B1C2D" w:rsidRDefault="00CD0F67" w:rsidP="00450A26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3617F5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</w:t>
      </w:r>
      <w:r w:rsidR="003617F5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="007C27DD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</w:t>
      </w:r>
      <w:r w:rsidR="00FF0BC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="007C27DD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</w:t>
      </w:r>
      <w:r w:rsidR="00FB3371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П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 w:rsidR="00FB3371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B3371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Макаров</w:t>
      </w:r>
    </w:p>
    <w:p w:rsidR="00146287" w:rsidRDefault="00146287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4650C2" w:rsidRDefault="004650C2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bookmarkStart w:id="0" w:name="_GoBack"/>
      <w:bookmarkEnd w:id="0"/>
    </w:p>
    <w:p w:rsidR="001952EF" w:rsidRDefault="001952EF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617F5" w:rsidRPr="006B1C2D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:rsidR="00B31C69" w:rsidRPr="006B1C2D" w:rsidRDefault="00CD0F67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</w:t>
      </w:r>
      <w:r w:rsidR="003617F5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</w:t>
      </w:r>
      <w:r w:rsidR="006B1C2D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</w:t>
      </w:r>
      <w:r w:rsidR="00FF0BC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А.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Завьяло</w:t>
      </w:r>
      <w:r w:rsidR="00B31C69" w:rsidRPr="006B1C2D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</w:p>
    <w:sectPr w:rsidR="00B31C69" w:rsidRPr="006B1C2D" w:rsidSect="004650C2">
      <w:headerReference w:type="default" r:id="rId9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A7" w:rsidRDefault="00BA07A7" w:rsidP="00067EB2">
      <w:pPr>
        <w:spacing w:after="0" w:line="240" w:lineRule="auto"/>
      </w:pPr>
      <w:r>
        <w:separator/>
      </w:r>
    </w:p>
  </w:endnote>
  <w:endnote w:type="continuationSeparator" w:id="0">
    <w:p w:rsidR="00BA07A7" w:rsidRDefault="00BA07A7" w:rsidP="0006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A7" w:rsidRDefault="00BA07A7" w:rsidP="00067EB2">
      <w:pPr>
        <w:spacing w:after="0" w:line="240" w:lineRule="auto"/>
      </w:pPr>
      <w:r>
        <w:separator/>
      </w:r>
    </w:p>
  </w:footnote>
  <w:footnote w:type="continuationSeparator" w:id="0">
    <w:p w:rsidR="00BA07A7" w:rsidRDefault="00BA07A7" w:rsidP="0006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10516"/>
      <w:docPartObj>
        <w:docPartGallery w:val="Page Numbers (Top of Page)"/>
        <w:docPartUnique/>
      </w:docPartObj>
    </w:sdtPr>
    <w:sdtEndPr>
      <w:rPr>
        <w:rFonts w:ascii="PT Astra Sans" w:hAnsi="PT Astra Sans"/>
        <w:sz w:val="24"/>
        <w:szCs w:val="24"/>
      </w:rPr>
    </w:sdtEndPr>
    <w:sdtContent>
      <w:p w:rsidR="00067EB2" w:rsidRPr="00DF253B" w:rsidRDefault="00067EB2">
        <w:pPr>
          <w:pStyle w:val="a7"/>
          <w:jc w:val="center"/>
          <w:rPr>
            <w:rFonts w:ascii="PT Astra Sans" w:hAnsi="PT Astra Sans"/>
            <w:sz w:val="24"/>
            <w:szCs w:val="24"/>
          </w:rPr>
        </w:pPr>
        <w:r w:rsidRPr="00DF253B">
          <w:rPr>
            <w:rFonts w:ascii="PT Astra Sans" w:hAnsi="PT Astra Sans"/>
            <w:sz w:val="24"/>
            <w:szCs w:val="24"/>
          </w:rPr>
          <w:fldChar w:fldCharType="begin"/>
        </w:r>
        <w:r w:rsidRPr="00DF253B">
          <w:rPr>
            <w:rFonts w:ascii="PT Astra Sans" w:hAnsi="PT Astra Sans"/>
            <w:sz w:val="24"/>
            <w:szCs w:val="24"/>
          </w:rPr>
          <w:instrText>PAGE   \* MERGEFORMAT</w:instrText>
        </w:r>
        <w:r w:rsidRPr="00DF253B">
          <w:rPr>
            <w:rFonts w:ascii="PT Astra Sans" w:hAnsi="PT Astra Sans"/>
            <w:sz w:val="24"/>
            <w:szCs w:val="24"/>
          </w:rPr>
          <w:fldChar w:fldCharType="separate"/>
        </w:r>
        <w:r w:rsidR="00DB7695">
          <w:rPr>
            <w:rFonts w:ascii="PT Astra Sans" w:hAnsi="PT Astra Sans"/>
            <w:noProof/>
            <w:sz w:val="24"/>
            <w:szCs w:val="24"/>
          </w:rPr>
          <w:t>2</w:t>
        </w:r>
        <w:r w:rsidRPr="00DF253B">
          <w:rPr>
            <w:rFonts w:ascii="PT Astra Sans" w:hAnsi="PT Astra Sans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17E38"/>
    <w:rsid w:val="00022097"/>
    <w:rsid w:val="00041A99"/>
    <w:rsid w:val="000424E3"/>
    <w:rsid w:val="00046415"/>
    <w:rsid w:val="00067EB2"/>
    <w:rsid w:val="00070956"/>
    <w:rsid w:val="000A4172"/>
    <w:rsid w:val="00146287"/>
    <w:rsid w:val="0015751D"/>
    <w:rsid w:val="001658DF"/>
    <w:rsid w:val="00185C5C"/>
    <w:rsid w:val="00187168"/>
    <w:rsid w:val="00190CD7"/>
    <w:rsid w:val="001952EF"/>
    <w:rsid w:val="001D2118"/>
    <w:rsid w:val="001D2C56"/>
    <w:rsid w:val="001D40D0"/>
    <w:rsid w:val="002038A1"/>
    <w:rsid w:val="00223897"/>
    <w:rsid w:val="00297FE9"/>
    <w:rsid w:val="002B1E56"/>
    <w:rsid w:val="002E6969"/>
    <w:rsid w:val="0030185E"/>
    <w:rsid w:val="0032237B"/>
    <w:rsid w:val="00347582"/>
    <w:rsid w:val="003617F5"/>
    <w:rsid w:val="003A19F9"/>
    <w:rsid w:val="00432F5E"/>
    <w:rsid w:val="004450A8"/>
    <w:rsid w:val="004458D8"/>
    <w:rsid w:val="00450A26"/>
    <w:rsid w:val="004650C2"/>
    <w:rsid w:val="004B3C1C"/>
    <w:rsid w:val="004D074D"/>
    <w:rsid w:val="004D4A14"/>
    <w:rsid w:val="00514FF4"/>
    <w:rsid w:val="00524CC6"/>
    <w:rsid w:val="00561B9A"/>
    <w:rsid w:val="00576101"/>
    <w:rsid w:val="005C7FF7"/>
    <w:rsid w:val="005E4032"/>
    <w:rsid w:val="005F1FAF"/>
    <w:rsid w:val="00615E2F"/>
    <w:rsid w:val="0062301A"/>
    <w:rsid w:val="00644F63"/>
    <w:rsid w:val="0068430E"/>
    <w:rsid w:val="00691B5E"/>
    <w:rsid w:val="00695193"/>
    <w:rsid w:val="006A5F21"/>
    <w:rsid w:val="006B1C2D"/>
    <w:rsid w:val="006C3517"/>
    <w:rsid w:val="006D357D"/>
    <w:rsid w:val="006D7541"/>
    <w:rsid w:val="00720E03"/>
    <w:rsid w:val="00762463"/>
    <w:rsid w:val="00765C6B"/>
    <w:rsid w:val="007B0AA9"/>
    <w:rsid w:val="007C27DD"/>
    <w:rsid w:val="007E138C"/>
    <w:rsid w:val="008100FC"/>
    <w:rsid w:val="00813100"/>
    <w:rsid w:val="00832783"/>
    <w:rsid w:val="0089518C"/>
    <w:rsid w:val="008A0622"/>
    <w:rsid w:val="008A6475"/>
    <w:rsid w:val="008D3452"/>
    <w:rsid w:val="008F2D64"/>
    <w:rsid w:val="009361E8"/>
    <w:rsid w:val="0093660F"/>
    <w:rsid w:val="0094390E"/>
    <w:rsid w:val="009C59E2"/>
    <w:rsid w:val="009D0436"/>
    <w:rsid w:val="009D7B31"/>
    <w:rsid w:val="00A04711"/>
    <w:rsid w:val="00A23573"/>
    <w:rsid w:val="00A4033A"/>
    <w:rsid w:val="00A81DC5"/>
    <w:rsid w:val="00A857CF"/>
    <w:rsid w:val="00B0181A"/>
    <w:rsid w:val="00B31C69"/>
    <w:rsid w:val="00B83E84"/>
    <w:rsid w:val="00BA07A7"/>
    <w:rsid w:val="00BA30A2"/>
    <w:rsid w:val="00BC2AFA"/>
    <w:rsid w:val="00BC40AC"/>
    <w:rsid w:val="00BD4D5E"/>
    <w:rsid w:val="00BE6122"/>
    <w:rsid w:val="00C105E4"/>
    <w:rsid w:val="00C54A09"/>
    <w:rsid w:val="00C81613"/>
    <w:rsid w:val="00CD0F67"/>
    <w:rsid w:val="00CD3BE2"/>
    <w:rsid w:val="00CE10D9"/>
    <w:rsid w:val="00CF70DE"/>
    <w:rsid w:val="00D001E4"/>
    <w:rsid w:val="00D25609"/>
    <w:rsid w:val="00D907B0"/>
    <w:rsid w:val="00DA6A97"/>
    <w:rsid w:val="00DB424D"/>
    <w:rsid w:val="00DB43D8"/>
    <w:rsid w:val="00DB7695"/>
    <w:rsid w:val="00DF253B"/>
    <w:rsid w:val="00E07981"/>
    <w:rsid w:val="00E16D0C"/>
    <w:rsid w:val="00E244B4"/>
    <w:rsid w:val="00E33E30"/>
    <w:rsid w:val="00E90FE5"/>
    <w:rsid w:val="00EF39E1"/>
    <w:rsid w:val="00F25806"/>
    <w:rsid w:val="00F60E1F"/>
    <w:rsid w:val="00F749FD"/>
    <w:rsid w:val="00FA0076"/>
    <w:rsid w:val="00FB3371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EB2"/>
  </w:style>
  <w:style w:type="paragraph" w:styleId="a9">
    <w:name w:val="footer"/>
    <w:basedOn w:val="a"/>
    <w:link w:val="aa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EB2"/>
  </w:style>
  <w:style w:type="paragraph" w:styleId="ab">
    <w:name w:val="Balloon Text"/>
    <w:basedOn w:val="a"/>
    <w:link w:val="ac"/>
    <w:uiPriority w:val="99"/>
    <w:semiHidden/>
    <w:unhideWhenUsed/>
    <w:rsid w:val="006D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3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EB2"/>
  </w:style>
  <w:style w:type="paragraph" w:styleId="a9">
    <w:name w:val="footer"/>
    <w:basedOn w:val="a"/>
    <w:link w:val="aa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EB2"/>
  </w:style>
  <w:style w:type="paragraph" w:styleId="ab">
    <w:name w:val="Balloon Text"/>
    <w:basedOn w:val="a"/>
    <w:link w:val="ac"/>
    <w:uiPriority w:val="99"/>
    <w:semiHidden/>
    <w:unhideWhenUsed/>
    <w:rsid w:val="006D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85F4-14A3-4B96-8F9C-9B2A0B9F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</cp:lastModifiedBy>
  <cp:revision>68</cp:revision>
  <cp:lastPrinted>2022-12-15T14:39:00Z</cp:lastPrinted>
  <dcterms:created xsi:type="dcterms:W3CDTF">2022-07-12T12:50:00Z</dcterms:created>
  <dcterms:modified xsi:type="dcterms:W3CDTF">2022-12-28T11:05:00Z</dcterms:modified>
</cp:coreProperties>
</file>