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A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045CD113" wp14:editId="77CD8630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BA" w:rsidRPr="00EF39E1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A55FBA" w:rsidRPr="00EF39E1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A55FBA" w:rsidRPr="00EF39E1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55FBA" w:rsidRPr="00EF39E1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A55FBA" w:rsidRPr="00EF39E1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55FBA" w:rsidRPr="00146287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14628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953BEF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23 </w:t>
      </w:r>
      <w:r>
        <w:rPr>
          <w:rFonts w:ascii="PT Astra Sans" w:eastAsia="Times New Roman" w:hAnsi="PT Astra Sans" w:cs="Times New Roman"/>
          <w:sz w:val="24"/>
          <w:szCs w:val="28"/>
          <w:lang w:eastAsia="ru-RU"/>
        </w:rPr>
        <w:t>декабря</w:t>
      </w:r>
      <w:r w:rsidRPr="0014628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2022 года № </w:t>
      </w:r>
      <w:r w:rsidR="00953BEF">
        <w:rPr>
          <w:rFonts w:ascii="PT Astra Sans" w:eastAsia="Times New Roman" w:hAnsi="PT Astra Sans" w:cs="Times New Roman"/>
          <w:sz w:val="24"/>
          <w:szCs w:val="28"/>
          <w:lang w:eastAsia="ru-RU"/>
        </w:rPr>
        <w:t>328</w:t>
      </w:r>
    </w:p>
    <w:p w:rsidR="00A55FBA" w:rsidRPr="00EF39E1" w:rsidRDefault="00A55FBA" w:rsidP="00A55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с. Белозерское</w:t>
      </w:r>
    </w:p>
    <w:p w:rsidR="00A55FBA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32F55" w:rsidRDefault="00A32F55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32F55" w:rsidRPr="006B1C2D" w:rsidRDefault="00A32F55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</w:t>
      </w:r>
      <w:r w:rsidR="005B4B6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Pr="00A55FB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создани</w:t>
      </w:r>
      <w:r w:rsidR="005B4B6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и</w:t>
      </w:r>
      <w:r w:rsidRPr="00A55FB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и ведени</w:t>
      </w:r>
      <w:r w:rsidR="005B4B6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и</w:t>
      </w:r>
      <w:r w:rsidRPr="00A55FB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аккаунтов Думы Белозерского муниципального округа в социальных сетях в информационно-телекоммуникационной сети «Интернет»</w:t>
      </w:r>
    </w:p>
    <w:p w:rsid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Pr="006B1C2D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Руководствуясь 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Федеральным законом </w:t>
      </w:r>
      <w:r w:rsidR="00F16BAF" w:rsidRPr="00F16BAF">
        <w:rPr>
          <w:rFonts w:ascii="PT Astra Sans" w:eastAsia="Times New Roman" w:hAnsi="PT Astra Sans" w:cs="Times New Roman"/>
          <w:sz w:val="24"/>
          <w:szCs w:val="24"/>
          <w:lang w:eastAsia="ru-RU"/>
        </w:rPr>
        <w:t>от 09.02.2009 г. №8-ФЗ «Об обеспечении доступа к информации о деятельности государственных органов и органов местного самоуправления»,</w:t>
      </w:r>
      <w:r w:rsidR="00F16BAF"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>Уставом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Курганской области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, Дума Белозерского муниципального округа</w:t>
      </w:r>
    </w:p>
    <w:p w:rsidR="00A55FBA" w:rsidRPr="006B1C2D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РЕШИЛА: </w:t>
      </w: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1. Утвердить Порядок ведения аккаунтов Думы Белозерского муниципального округа в социальных сетях в информационно-телекоммуникационной сети «Интернет» согласно приложению к настоящему решению.</w:t>
      </w: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С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озда</w:t>
      </w:r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ть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аккаунт</w:t>
      </w:r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ы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социальных сетях </w:t>
      </w:r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Одноклассники</w:t>
      </w:r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» и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proofErr w:type="spellStart"/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ВКонтакте</w:t>
      </w:r>
      <w:proofErr w:type="spellEnd"/>
      <w:r w:rsidR="00B25410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</w:p>
    <w:p w:rsidR="002A2F46" w:rsidRPr="00A55FBA" w:rsidRDefault="00B25410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3. По согласованию с Администрацией Белозерского муниципального округа назначить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специалистов, ответственных за ведение указанных аккаунтов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:</w:t>
      </w:r>
    </w:p>
    <w:p w:rsidR="002A2F46" w:rsidRPr="00A55FBA" w:rsidRDefault="00B25410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- управляющего делами, начальника управления делами</w:t>
      </w:r>
      <w:r w:rsidR="003C7D2E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2A2F46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="003C7D2E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начальника отдела организационной и кадровой работы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A55FBA" w:rsidRPr="006B1C2D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4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. Разместить настоящее решение на официальном сайте Администрации Белозерского муниципального округа Курганской области в информационно-телекоммуникационной сети «Интернет».</w:t>
      </w:r>
    </w:p>
    <w:p w:rsidR="002A2F46" w:rsidRP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Контроль за </w:t>
      </w:r>
      <w:r w:rsidR="003C7D2E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вы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полнением настоящего </w:t>
      </w:r>
      <w:r w:rsidR="003C7D2E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решения 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возложить </w:t>
      </w:r>
      <w:r w:rsidR="003C7D2E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председателя Думы Белозерского муниципального округа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3C7D2E" w:rsidRDefault="003C7D2E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Pr="006B1C2D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A55FBA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Белозерского муниципального округа              </w:t>
      </w:r>
      <w:r w:rsidR="00B97E0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97E0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П.А. Макаров</w:t>
      </w:r>
    </w:p>
    <w:p w:rsidR="00A55FBA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97E05" w:rsidRDefault="00B97E05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55FBA" w:rsidRPr="006B1C2D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A55FBA" w:rsidRPr="006B1C2D" w:rsidRDefault="00A55FBA" w:rsidP="00A55FBA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Белозерского муниципального округа                   </w:t>
      </w:r>
      <w:r w:rsidR="00B97E0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А.В. Завьялов</w:t>
      </w:r>
    </w:p>
    <w:p w:rsidR="003C7D2E" w:rsidRDefault="003C7D2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B4B6A" w:rsidRPr="00F16BAF" w:rsidRDefault="005B4B6A" w:rsidP="005B4B6A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F16BAF">
        <w:rPr>
          <w:rFonts w:ascii="PT Astra Sans" w:hAnsi="PT Astra Sans"/>
          <w:szCs w:val="24"/>
        </w:rPr>
        <w:lastRenderedPageBreak/>
        <w:t>Приложение</w:t>
      </w:r>
    </w:p>
    <w:p w:rsidR="005B4B6A" w:rsidRPr="00F16BAF" w:rsidRDefault="005B4B6A" w:rsidP="005B4B6A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F16BAF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5B4B6A" w:rsidRPr="00F16BAF" w:rsidRDefault="005B4B6A" w:rsidP="005B4B6A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F16BAF">
        <w:rPr>
          <w:rFonts w:ascii="PT Astra Sans" w:hAnsi="PT Astra Sans"/>
          <w:szCs w:val="24"/>
        </w:rPr>
        <w:t xml:space="preserve">от </w:t>
      </w:r>
      <w:r w:rsidR="00953BEF">
        <w:rPr>
          <w:rFonts w:ascii="PT Astra Sans" w:hAnsi="PT Astra Sans"/>
          <w:szCs w:val="24"/>
        </w:rPr>
        <w:t>23 декабря 2022 года № 328</w:t>
      </w:r>
    </w:p>
    <w:p w:rsidR="005B4B6A" w:rsidRPr="00F16BAF" w:rsidRDefault="005B4B6A" w:rsidP="005B4B6A">
      <w:pPr>
        <w:spacing w:after="0" w:line="240" w:lineRule="auto"/>
        <w:ind w:left="4962"/>
        <w:jc w:val="center"/>
        <w:rPr>
          <w:rFonts w:ascii="PT Astra Sans" w:hAnsi="PT Astra Sans"/>
          <w:szCs w:val="24"/>
        </w:rPr>
      </w:pPr>
      <w:r w:rsidRPr="00F16BAF">
        <w:rPr>
          <w:rFonts w:ascii="PT Astra Sans" w:hAnsi="PT Astra Sans"/>
          <w:szCs w:val="24"/>
        </w:rPr>
        <w:t>«Об утверждении Порядка обеспечения создания и ведения аккаунтов Думы Белозерского муниципального округа в социальных сетях в информационно-телекоммуникационной сети «Интернет»</w:t>
      </w:r>
    </w:p>
    <w:p w:rsidR="00422487" w:rsidRDefault="00422487" w:rsidP="005B4B6A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422487" w:rsidRDefault="00422487" w:rsidP="005B4B6A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2A2F46" w:rsidRPr="00A55FBA" w:rsidRDefault="00A55FBA" w:rsidP="005B4B6A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55FB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ПОРЯДОК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br/>
      </w:r>
      <w:r w:rsidRPr="00A55FB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ведения аккаунтов Думы Белозерского муниципального округа в социальных сетях в информационно-телекоммуникационной сети «Интернет»</w:t>
      </w:r>
    </w:p>
    <w:p w:rsid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B4B6A" w:rsidRDefault="005B4B6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Настоящий Порядок определяет правила ведения аккаунтов </w:t>
      </w:r>
      <w:r w:rsidR="00A55FB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Думы Белозерского муниципального округа в социальных сетях </w:t>
      </w:r>
      <w:r w:rsid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Одноклассники</w:t>
      </w:r>
      <w:r w:rsidR="00A55FB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, </w:t>
      </w:r>
      <w:r w:rsidR="00A55FB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proofErr w:type="spellStart"/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ВКонтакте</w:t>
      </w:r>
      <w:proofErr w:type="spellEnd"/>
      <w:r w:rsidR="00A55FB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Интернет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(далее - социальные сети).</w:t>
      </w: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В аккаунтах </w:t>
      </w:r>
      <w:r w:rsidR="00A55FB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Думы Белозерского муниципального округа в социальных сетях 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размещаются публикации при наличии информационных поводов, но не менее 2 публикаций в неделю.</w:t>
      </w: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3. Специалист</w:t>
      </w:r>
      <w:r w:rsidR="00F16BA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Администрации Белозерского </w:t>
      </w:r>
      <w:r w:rsidR="00F16BAF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, ответственны</w:t>
      </w:r>
      <w:r w:rsid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за работ</w:t>
      </w:r>
      <w:r w:rsid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 с Думой </w:t>
      </w:r>
      <w:r w:rsidR="00A55FB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</w:t>
      </w:r>
      <w:r w:rsid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т должностному лицу, осуществляющему ведение аккаунтов, подготовленные для публикации материалы (в печатном виде и в электронном виде, включая фотографии, </w:t>
      </w:r>
      <w:proofErr w:type="spellStart"/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инфографики</w:t>
      </w:r>
      <w:proofErr w:type="spellEnd"/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, анимации, записи прямых эфиров).</w:t>
      </w:r>
    </w:p>
    <w:p w:rsidR="002A2F46" w:rsidRPr="00A55FBA" w:rsidRDefault="002A2F46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4. При написании текстов публикаций используется стиль, характерный для общения в социальных сетях (письменная разговорная речь). Информация не публикуется в формате пресс-релизов, не используются канцеляризмы.</w:t>
      </w:r>
    </w:p>
    <w:p w:rsidR="002A2F46" w:rsidRPr="00A55FBA" w:rsidRDefault="00A55FB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5. 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Подготовленные для публикации материалы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согласуются с председателем 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Думы Белозерского муниципального округа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, в отдельных случая с председателями комиссий, депутатами </w:t>
      </w:r>
      <w:r w:rsidR="005B4B6A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Думы Белозерского муниципального округа</w:t>
      </w:r>
      <w:r w:rsidR="005B4B6A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2A2F46" w:rsidRDefault="005B4B6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Специалист, ответственный за ведение аккаунтов, обеспечивает их сопровождение. При этом осуществляется удаление комментариев, содержащих спам-рассылки, оскорбления и нецензурные выражения, а пользователи, применяющие недопустимые комментарии, заносятся 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черный список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2A2F46"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или его аналог в порядке, определенном правилами использования соответствующей социальной сети.</w:t>
      </w:r>
    </w:p>
    <w:p w:rsidR="005B4B6A" w:rsidRPr="00A55FBA" w:rsidRDefault="005B4B6A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7. Информация о ведении 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аккаунтов Думы Белозерского муниципального округа в социальных сетях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рассматриваются на заседании Думы </w:t>
      </w:r>
      <w:r w:rsidRPr="00A55FBA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ежеквартально.</w:t>
      </w:r>
    </w:p>
    <w:p w:rsidR="00C37579" w:rsidRPr="00A55FBA" w:rsidRDefault="00C37579" w:rsidP="00A55F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sectPr w:rsidR="00C37579" w:rsidRPr="00A55FBA" w:rsidSect="005B4B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6"/>
    <w:rsid w:val="000D47DB"/>
    <w:rsid w:val="001A0177"/>
    <w:rsid w:val="002A2F46"/>
    <w:rsid w:val="003C7D2E"/>
    <w:rsid w:val="00422487"/>
    <w:rsid w:val="005B4B6A"/>
    <w:rsid w:val="00953BEF"/>
    <w:rsid w:val="00A32F55"/>
    <w:rsid w:val="00A55FBA"/>
    <w:rsid w:val="00B25410"/>
    <w:rsid w:val="00B97E05"/>
    <w:rsid w:val="00C37579"/>
    <w:rsid w:val="00F1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A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2F46"/>
    <w:rPr>
      <w:color w:val="0000FF"/>
      <w:u w:val="single"/>
    </w:rPr>
  </w:style>
  <w:style w:type="paragraph" w:customStyle="1" w:styleId="headertext">
    <w:name w:val="headertext"/>
    <w:basedOn w:val="a"/>
    <w:rsid w:val="002A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A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2F46"/>
    <w:rPr>
      <w:color w:val="0000FF"/>
      <w:u w:val="single"/>
    </w:rPr>
  </w:style>
  <w:style w:type="paragraph" w:customStyle="1" w:styleId="headertext">
    <w:name w:val="headertext"/>
    <w:basedOn w:val="a"/>
    <w:rsid w:val="002A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6</cp:revision>
  <cp:lastPrinted>2023-01-10T12:35:00Z</cp:lastPrinted>
  <dcterms:created xsi:type="dcterms:W3CDTF">2022-12-15T05:47:00Z</dcterms:created>
  <dcterms:modified xsi:type="dcterms:W3CDTF">2023-01-10T12:35:00Z</dcterms:modified>
</cp:coreProperties>
</file>