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EF" w:rsidRDefault="006404EF" w:rsidP="003F68E4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</w:rPr>
        <w:drawing>
          <wp:inline distT="0" distB="0" distL="0" distR="0" wp14:anchorId="401F4ADF" wp14:editId="0B8828F4">
            <wp:extent cx="396662" cy="663472"/>
            <wp:effectExtent l="0" t="0" r="3810" b="381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8" cy="66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E4" w:rsidRPr="00582EE9" w:rsidRDefault="003F68E4" w:rsidP="003F68E4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3F68E4" w:rsidRPr="00582EE9" w:rsidRDefault="003F68E4" w:rsidP="003F68E4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3F68E4" w:rsidRPr="00582EE9" w:rsidRDefault="003F68E4" w:rsidP="003F68E4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3F68E4" w:rsidRPr="00582EE9" w:rsidRDefault="003F68E4" w:rsidP="003F68E4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3F68E4" w:rsidRPr="00582EE9" w:rsidRDefault="003F68E4" w:rsidP="003F68E4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3F68E4" w:rsidRPr="005438E1" w:rsidRDefault="003F68E4" w:rsidP="003F68E4">
      <w:pPr>
        <w:widowControl w:val="0"/>
        <w:autoSpaceDE w:val="0"/>
        <w:autoSpaceDN w:val="0"/>
        <w:adjustRightInd w:val="0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от </w:t>
      </w:r>
      <w:r w:rsidR="009A35FC">
        <w:rPr>
          <w:rFonts w:ascii="PT Astra Sans" w:hAnsi="PT Astra Sans"/>
          <w:sz w:val="28"/>
          <w:szCs w:val="28"/>
        </w:rPr>
        <w:t>28 октября</w:t>
      </w:r>
      <w:r>
        <w:rPr>
          <w:rFonts w:ascii="PT Astra Sans" w:hAnsi="PT Astra Sans"/>
          <w:sz w:val="28"/>
          <w:szCs w:val="28"/>
        </w:rPr>
        <w:t xml:space="preserve"> 2022 года № </w:t>
      </w:r>
      <w:r w:rsidR="009A35FC">
        <w:rPr>
          <w:rFonts w:ascii="PT Astra Sans" w:hAnsi="PT Astra Sans"/>
          <w:sz w:val="28"/>
          <w:szCs w:val="28"/>
        </w:rPr>
        <w:t>245</w:t>
      </w:r>
    </w:p>
    <w:p w:rsidR="003F68E4" w:rsidRPr="005438E1" w:rsidRDefault="003F68E4" w:rsidP="003F68E4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  <w:r w:rsidRPr="005438E1">
        <w:rPr>
          <w:rFonts w:ascii="PT Astra Sans" w:hAnsi="PT Astra Sans"/>
          <w:sz w:val="20"/>
          <w:szCs w:val="20"/>
        </w:rPr>
        <w:t xml:space="preserve">                      с. Белозерское</w:t>
      </w:r>
    </w:p>
    <w:p w:rsidR="003F68E4" w:rsidRPr="00F91403" w:rsidRDefault="003F68E4" w:rsidP="003F68E4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3F68E4" w:rsidRPr="00030AF4" w:rsidRDefault="003F68E4" w:rsidP="003F68E4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  <w:r w:rsidRPr="00030AF4">
        <w:rPr>
          <w:rFonts w:ascii="PT Astra Sans" w:hAnsi="PT Astra Sans"/>
          <w:b/>
        </w:rPr>
        <w:t xml:space="preserve">О принятии имущества из муниципальной собственности </w:t>
      </w:r>
      <w:r>
        <w:rPr>
          <w:rFonts w:ascii="PT Astra Sans" w:hAnsi="PT Astra Sans"/>
          <w:b/>
        </w:rPr>
        <w:t>Нижнетобольн</w:t>
      </w:r>
      <w:r w:rsidRPr="00030AF4">
        <w:rPr>
          <w:rFonts w:ascii="PT Astra Sans" w:hAnsi="PT Astra Sans"/>
          <w:b/>
        </w:rPr>
        <w:t>ого сельсовета Белозерского района Курганской области в муниципальную собственность Белозерского муниципального округа Курганской области</w:t>
      </w:r>
    </w:p>
    <w:p w:rsidR="003F68E4" w:rsidRPr="00030AF4" w:rsidRDefault="003F68E4" w:rsidP="003F68E4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3F68E4" w:rsidRPr="00030AF4" w:rsidRDefault="003F68E4" w:rsidP="003F68E4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30AF4">
        <w:rPr>
          <w:rFonts w:ascii="PT Astra Sans" w:hAnsi="PT Astra Sans" w:cs="PT Astra Sans"/>
        </w:rPr>
        <w:t>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r w:rsidRPr="00030AF4">
        <w:rPr>
          <w:rFonts w:ascii="PT Astra Sans" w:eastAsia="Arial" w:hAnsi="PT Astra Sans" w:cs="Liberation Serif"/>
          <w:highlight w:val="white"/>
        </w:rPr>
        <w:t>»</w:t>
      </w:r>
      <w:r w:rsidRPr="00030AF4">
        <w:rPr>
          <w:rFonts w:ascii="PT Astra Sans" w:eastAsia="Arial" w:hAnsi="PT Astra Sans" w:cs="Liberation Serif"/>
        </w:rPr>
        <w:t xml:space="preserve">, </w:t>
      </w:r>
      <w:r w:rsidRPr="00030AF4">
        <w:rPr>
          <w:rFonts w:ascii="PT Astra Sans" w:hAnsi="PT Astra Sans"/>
        </w:rPr>
        <w:t xml:space="preserve">решением Думы Белозерского муниципального округа от 5 мая 2022 года № 13 «О правопреемстве органов местного самоуправления Белозерского муниципального округа», Дума Белозерского муниципального округа </w:t>
      </w:r>
    </w:p>
    <w:p w:rsidR="003F68E4" w:rsidRPr="00030AF4" w:rsidRDefault="003F68E4" w:rsidP="003F68E4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РЕШИЛА: </w:t>
      </w:r>
    </w:p>
    <w:p w:rsidR="003F68E4" w:rsidRPr="00030AF4" w:rsidRDefault="003F68E4" w:rsidP="003F68E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1. Принять в муниципальную собственность (в казну) Белозерского муниципального округа Курганской области имущество, ранее находившееся в муниципальной собственности </w:t>
      </w:r>
      <w:r>
        <w:rPr>
          <w:rFonts w:ascii="PT Astra Sans" w:hAnsi="PT Astra Sans"/>
        </w:rPr>
        <w:t>Нижнетобольн</w:t>
      </w:r>
      <w:r w:rsidRPr="00D00A29">
        <w:rPr>
          <w:rFonts w:ascii="PT Astra Sans" w:hAnsi="PT Astra Sans"/>
        </w:rPr>
        <w:t>ого</w:t>
      </w:r>
      <w:r w:rsidRPr="00030AF4">
        <w:rPr>
          <w:rFonts w:ascii="PT Astra Sans" w:hAnsi="PT Astra Sans"/>
        </w:rPr>
        <w:t xml:space="preserve"> сельсовета Белозерского района Курганской области</w:t>
      </w:r>
      <w:r>
        <w:rPr>
          <w:rFonts w:ascii="PT Astra Sans" w:hAnsi="PT Astra Sans"/>
        </w:rPr>
        <w:t>,</w:t>
      </w:r>
      <w:r w:rsidRPr="00030AF4">
        <w:rPr>
          <w:rFonts w:ascii="PT Astra Sans" w:hAnsi="PT Astra Sans"/>
        </w:rPr>
        <w:t xml:space="preserve"> согласно приложению к настоящему решению.</w:t>
      </w:r>
    </w:p>
    <w:p w:rsidR="003F68E4" w:rsidRPr="00030AF4" w:rsidRDefault="003F68E4" w:rsidP="003F68E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color w:val="000000"/>
          <w:spacing w:val="-3"/>
        </w:rPr>
      </w:pPr>
      <w:r w:rsidRPr="00030AF4">
        <w:rPr>
          <w:rFonts w:ascii="PT Astra Sans" w:hAnsi="PT Astra Sans"/>
          <w:color w:val="000000"/>
          <w:spacing w:val="-3"/>
        </w:rPr>
        <w:t xml:space="preserve">2. Рекомендовать отделу имущественных и земельных отношений Администрации Белозерского муниципального округа зарегистрировать право собственности и включить в реестр муниципального имущества Белозерского муниципального округа Курганской области объекты, указанные в приложении к настоящему решению, в срок до окончания процедуры ликвидации Администрации </w:t>
      </w:r>
      <w:r>
        <w:rPr>
          <w:rFonts w:ascii="PT Astra Sans" w:hAnsi="PT Astra Sans"/>
        </w:rPr>
        <w:t>Нижнетобольн</w:t>
      </w:r>
      <w:r w:rsidRPr="00D00A29">
        <w:rPr>
          <w:rFonts w:ascii="PT Astra Sans" w:hAnsi="PT Astra Sans"/>
        </w:rPr>
        <w:t>ого</w:t>
      </w:r>
      <w:r w:rsidRPr="00030AF4">
        <w:rPr>
          <w:rFonts w:ascii="PT Astra Sans" w:hAnsi="PT Astra Sans"/>
        </w:rPr>
        <w:t xml:space="preserve"> сельсовета Белозерского</w:t>
      </w:r>
      <w:r w:rsidRPr="00030AF4">
        <w:rPr>
          <w:rFonts w:ascii="PT Astra Sans" w:hAnsi="PT Astra Sans"/>
          <w:color w:val="000000"/>
          <w:spacing w:val="-3"/>
        </w:rPr>
        <w:t xml:space="preserve"> района Курганской области.</w:t>
      </w:r>
    </w:p>
    <w:p w:rsidR="003F68E4" w:rsidRPr="00030AF4" w:rsidRDefault="003F68E4" w:rsidP="003F68E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3. </w:t>
      </w:r>
      <w:r>
        <w:rPr>
          <w:rFonts w:ascii="PT Astra Sans" w:hAnsi="PT Astra Sans"/>
        </w:rPr>
        <w:t>Р</w:t>
      </w:r>
      <w:r w:rsidRPr="00030AF4">
        <w:rPr>
          <w:rFonts w:ascii="PT Astra Sans" w:hAnsi="PT Astra Sans"/>
        </w:rPr>
        <w:t xml:space="preserve">азместить </w:t>
      </w:r>
      <w:r>
        <w:rPr>
          <w:rFonts w:ascii="PT Astra Sans" w:hAnsi="PT Astra Sans"/>
        </w:rPr>
        <w:t>н</w:t>
      </w:r>
      <w:r w:rsidRPr="00030AF4">
        <w:rPr>
          <w:rFonts w:ascii="PT Astra Sans" w:hAnsi="PT Astra Sans"/>
        </w:rPr>
        <w:t>астоящее решение на официальном сайте Администрации Белозерского муниципального округа в информационно-телекоммуникационной сети «Интернет».</w:t>
      </w:r>
    </w:p>
    <w:p w:rsidR="003F68E4" w:rsidRPr="00030AF4" w:rsidRDefault="003F68E4" w:rsidP="003F68E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4. Решение вступает в силу с момента подписания. </w:t>
      </w:r>
    </w:p>
    <w:p w:rsidR="003F68E4" w:rsidRPr="00030AF4" w:rsidRDefault="003F68E4" w:rsidP="003F68E4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3F68E4" w:rsidRPr="00030AF4" w:rsidRDefault="003F68E4" w:rsidP="003F68E4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3F68E4" w:rsidRPr="00030AF4" w:rsidRDefault="003F68E4" w:rsidP="003F68E4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Председатель Думы </w:t>
      </w:r>
    </w:p>
    <w:p w:rsidR="003F68E4" w:rsidRPr="00030AF4" w:rsidRDefault="003F68E4" w:rsidP="003F68E4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Белозерского муниципального округа                        </w:t>
      </w:r>
      <w:r>
        <w:rPr>
          <w:rFonts w:ascii="PT Astra Sans" w:hAnsi="PT Astra Sans"/>
        </w:rPr>
        <w:t xml:space="preserve">           </w:t>
      </w:r>
      <w:r w:rsidRPr="00030AF4">
        <w:rPr>
          <w:rFonts w:ascii="PT Astra Sans" w:hAnsi="PT Astra Sans"/>
        </w:rPr>
        <w:t xml:space="preserve">                           П.А. Макаров</w:t>
      </w:r>
    </w:p>
    <w:p w:rsidR="003F68E4" w:rsidRPr="00030AF4" w:rsidRDefault="003F68E4" w:rsidP="003F68E4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3F68E4" w:rsidRDefault="003F68E4" w:rsidP="003F68E4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C20B34" w:rsidRPr="00030AF4" w:rsidRDefault="00C20B34" w:rsidP="003F68E4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bookmarkStart w:id="0" w:name="_GoBack"/>
      <w:bookmarkEnd w:id="0"/>
    </w:p>
    <w:p w:rsidR="003F68E4" w:rsidRDefault="003F68E4" w:rsidP="003F68E4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Глава </w:t>
      </w:r>
    </w:p>
    <w:p w:rsidR="003F68E4" w:rsidRDefault="003F68E4" w:rsidP="003F68E4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Белозерского </w:t>
      </w:r>
      <w:r>
        <w:rPr>
          <w:rFonts w:ascii="PT Astra Sans" w:hAnsi="PT Astra Sans"/>
        </w:rPr>
        <w:t>муниципального округа</w:t>
      </w:r>
      <w:r w:rsidRPr="00030AF4">
        <w:rPr>
          <w:rFonts w:ascii="PT Astra Sans" w:hAnsi="PT Astra Sans"/>
        </w:rPr>
        <w:t xml:space="preserve">                  </w:t>
      </w:r>
      <w:r>
        <w:rPr>
          <w:rFonts w:ascii="PT Astra Sans" w:hAnsi="PT Astra Sans"/>
        </w:rPr>
        <w:t xml:space="preserve">                 </w:t>
      </w:r>
      <w:r w:rsidRPr="00030AF4">
        <w:rPr>
          <w:rFonts w:ascii="PT Astra Sans" w:hAnsi="PT Astra Sans"/>
        </w:rPr>
        <w:t xml:space="preserve">                           А.В. Завьялов</w:t>
      </w:r>
    </w:p>
    <w:p w:rsidR="003F68E4" w:rsidRDefault="003F68E4" w:rsidP="003F68E4">
      <w:pPr>
        <w:jc w:val="both"/>
        <w:rPr>
          <w:rFonts w:ascii="PT Astra Sans" w:hAnsi="PT Astra Sans"/>
          <w:sz w:val="20"/>
          <w:szCs w:val="20"/>
        </w:rPr>
        <w:sectPr w:rsidR="003F68E4" w:rsidSect="003F68E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039"/>
      </w:tblGrid>
      <w:tr w:rsidR="003F68E4" w:rsidTr="0015277F">
        <w:tc>
          <w:tcPr>
            <w:tcW w:w="9180" w:type="dxa"/>
            <w:shd w:val="clear" w:color="auto" w:fill="auto"/>
          </w:tcPr>
          <w:p w:rsidR="003F68E4" w:rsidRPr="001F66D3" w:rsidRDefault="003F68E4" w:rsidP="0015277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3F68E4" w:rsidRPr="001F66D3" w:rsidRDefault="003F68E4" w:rsidP="0015277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1F66D3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4B37B2" w:rsidRDefault="003F68E4" w:rsidP="0015277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1F66D3">
              <w:rPr>
                <w:rFonts w:ascii="PT Astra Sans" w:hAnsi="PT Astra Sans"/>
                <w:sz w:val="20"/>
                <w:szCs w:val="20"/>
              </w:rPr>
              <w:t xml:space="preserve">к решению Думы Белозерского муниципального округа Курганской области </w:t>
            </w:r>
          </w:p>
          <w:p w:rsidR="003F68E4" w:rsidRPr="001F66D3" w:rsidRDefault="003F68E4" w:rsidP="0015277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1F66D3">
              <w:rPr>
                <w:rFonts w:ascii="PT Astra Sans" w:hAnsi="PT Astra Sans"/>
                <w:sz w:val="20"/>
                <w:szCs w:val="20"/>
              </w:rPr>
              <w:t xml:space="preserve">от </w:t>
            </w:r>
            <w:r w:rsidR="009A35FC">
              <w:rPr>
                <w:rFonts w:ascii="PT Astra Sans" w:hAnsi="PT Astra Sans"/>
                <w:sz w:val="20"/>
                <w:szCs w:val="20"/>
              </w:rPr>
              <w:t>28 октября</w:t>
            </w:r>
            <w:r w:rsidRPr="001F66D3">
              <w:rPr>
                <w:rFonts w:ascii="PT Astra Sans" w:hAnsi="PT Astra Sans"/>
                <w:sz w:val="20"/>
                <w:szCs w:val="20"/>
              </w:rPr>
              <w:t xml:space="preserve"> 2022 года</w:t>
            </w:r>
            <w:r w:rsidR="0012185C">
              <w:rPr>
                <w:rFonts w:ascii="PT Astra Sans" w:hAnsi="PT Astra Sans"/>
                <w:sz w:val="20"/>
                <w:szCs w:val="20"/>
              </w:rPr>
              <w:t xml:space="preserve"> № </w:t>
            </w:r>
            <w:r w:rsidR="009A35FC">
              <w:rPr>
                <w:rFonts w:ascii="PT Astra Sans" w:hAnsi="PT Astra Sans"/>
                <w:sz w:val="20"/>
                <w:szCs w:val="20"/>
              </w:rPr>
              <w:t>245</w:t>
            </w:r>
          </w:p>
          <w:p w:rsidR="003F68E4" w:rsidRPr="001F66D3" w:rsidRDefault="003F68E4" w:rsidP="0015277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F66D3">
              <w:rPr>
                <w:rFonts w:ascii="PT Astra Sans" w:hAnsi="PT Astra Sans"/>
                <w:sz w:val="20"/>
                <w:szCs w:val="20"/>
              </w:rPr>
              <w:t>«О принятии имущества из Нижнетобольного сельсовета Белозерского района Курганской области в муниципальную собственность муниципального образования Белозерский муниципальный округ Курганской области»</w:t>
            </w:r>
          </w:p>
        </w:tc>
      </w:tr>
    </w:tbl>
    <w:p w:rsidR="003F68E4" w:rsidRPr="00B27507" w:rsidRDefault="003F68E4" w:rsidP="003F68E4">
      <w:pPr>
        <w:jc w:val="both"/>
        <w:rPr>
          <w:rFonts w:ascii="PT Astra Sans" w:hAnsi="PT Astra Sans"/>
        </w:rPr>
      </w:pPr>
    </w:p>
    <w:p w:rsidR="003F68E4" w:rsidRPr="00B27507" w:rsidRDefault="003F68E4" w:rsidP="003F68E4">
      <w:pPr>
        <w:jc w:val="both"/>
        <w:rPr>
          <w:rFonts w:ascii="PT Astra Sans" w:hAnsi="PT Astra Sans"/>
        </w:rPr>
      </w:pPr>
    </w:p>
    <w:p w:rsidR="003F68E4" w:rsidRPr="003F68E4" w:rsidRDefault="004B37B2" w:rsidP="003F68E4">
      <w:pPr>
        <w:jc w:val="center"/>
        <w:rPr>
          <w:rFonts w:ascii="PT Astra Sans" w:hAnsi="PT Astra Sans"/>
          <w:b/>
        </w:rPr>
      </w:pPr>
      <w:r w:rsidRPr="003F68E4">
        <w:rPr>
          <w:rFonts w:ascii="PT Astra Sans" w:hAnsi="PT Astra Sans"/>
          <w:b/>
        </w:rPr>
        <w:t>ПЕРЕЧЕНЬ</w:t>
      </w:r>
    </w:p>
    <w:p w:rsidR="003F68E4" w:rsidRPr="003F68E4" w:rsidRDefault="003F68E4" w:rsidP="003F68E4">
      <w:pPr>
        <w:jc w:val="center"/>
        <w:rPr>
          <w:rFonts w:ascii="PT Astra Sans" w:hAnsi="PT Astra Sans"/>
          <w:b/>
        </w:rPr>
      </w:pPr>
      <w:r w:rsidRPr="003F68E4">
        <w:rPr>
          <w:rFonts w:ascii="PT Astra Sans" w:hAnsi="PT Astra Sans"/>
          <w:b/>
        </w:rPr>
        <w:t xml:space="preserve">имущества, передаваемого в собственность муниципального образования </w:t>
      </w:r>
    </w:p>
    <w:p w:rsidR="003F68E4" w:rsidRDefault="003F68E4" w:rsidP="003F68E4">
      <w:pPr>
        <w:jc w:val="center"/>
        <w:rPr>
          <w:rFonts w:ascii="PT Astra Sans" w:hAnsi="PT Astra Sans"/>
          <w:b/>
        </w:rPr>
      </w:pPr>
      <w:r w:rsidRPr="003F68E4">
        <w:rPr>
          <w:rFonts w:ascii="PT Astra Sans" w:hAnsi="PT Astra Sans"/>
          <w:b/>
        </w:rPr>
        <w:t>Белозерского муниципального округа Курганской области</w:t>
      </w:r>
    </w:p>
    <w:p w:rsidR="003F68E4" w:rsidRPr="00B27507" w:rsidRDefault="003F68E4" w:rsidP="003F68E4">
      <w:pPr>
        <w:jc w:val="center"/>
        <w:rPr>
          <w:rFonts w:ascii="PT Astra Sans" w:hAnsi="PT Astra Sans"/>
        </w:rPr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666"/>
        <w:gridCol w:w="1739"/>
        <w:gridCol w:w="2126"/>
        <w:gridCol w:w="1956"/>
        <w:gridCol w:w="1985"/>
        <w:gridCol w:w="1842"/>
        <w:gridCol w:w="1305"/>
        <w:gridCol w:w="1417"/>
        <w:gridCol w:w="1750"/>
      </w:tblGrid>
      <w:tr w:rsidR="003F68E4" w:rsidRPr="001909FF" w:rsidTr="001546EB">
        <w:trPr>
          <w:trHeight w:val="619"/>
        </w:trPr>
        <w:tc>
          <w:tcPr>
            <w:tcW w:w="666" w:type="dxa"/>
          </w:tcPr>
          <w:p w:rsidR="003F68E4" w:rsidRPr="001909FF" w:rsidRDefault="003F68E4" w:rsidP="0015277F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b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39" w:type="dxa"/>
          </w:tcPr>
          <w:p w:rsidR="003F68E4" w:rsidRPr="001909FF" w:rsidRDefault="003F68E4" w:rsidP="0015277F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Наименование</w:t>
            </w:r>
          </w:p>
          <w:p w:rsidR="003F68E4" w:rsidRPr="001909FF" w:rsidRDefault="003F68E4" w:rsidP="0015277F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имущества</w:t>
            </w:r>
          </w:p>
        </w:tc>
        <w:tc>
          <w:tcPr>
            <w:tcW w:w="2126" w:type="dxa"/>
          </w:tcPr>
          <w:p w:rsidR="003F68E4" w:rsidRPr="001909FF" w:rsidRDefault="003F68E4" w:rsidP="0015277F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Адрес (местоположение)</w:t>
            </w:r>
          </w:p>
          <w:p w:rsidR="003F68E4" w:rsidRPr="001909FF" w:rsidRDefault="003F68E4" w:rsidP="0015277F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имущества)</w:t>
            </w:r>
          </w:p>
        </w:tc>
        <w:tc>
          <w:tcPr>
            <w:tcW w:w="1956" w:type="dxa"/>
          </w:tcPr>
          <w:p w:rsidR="003F68E4" w:rsidRPr="001909FF" w:rsidRDefault="003F68E4" w:rsidP="0015277F">
            <w:pPr>
              <w:spacing w:before="100" w:beforeAutospacing="1"/>
              <w:jc w:val="center"/>
              <w:rPr>
                <w:rFonts w:ascii="PT Astra Sans" w:hAnsi="PT Astra Sans" w:cs="Liberation Serif"/>
                <w:b/>
                <w:sz w:val="22"/>
                <w:szCs w:val="22"/>
              </w:rPr>
            </w:pPr>
            <w:r w:rsidRPr="001909FF">
              <w:rPr>
                <w:rFonts w:ascii="PT Astra Sans" w:hAnsi="PT Astra Sans" w:cs="Liberation Serif"/>
                <w:b/>
                <w:bCs/>
                <w:sz w:val="22"/>
                <w:szCs w:val="22"/>
              </w:rPr>
              <w:t>Основные характеристики имущества (площадь/ протяженность)</w:t>
            </w:r>
          </w:p>
          <w:p w:rsidR="003F68E4" w:rsidRPr="001909FF" w:rsidRDefault="003F68E4" w:rsidP="0015277F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F68E4" w:rsidRPr="001909FF" w:rsidRDefault="003F68E4" w:rsidP="0015277F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842" w:type="dxa"/>
          </w:tcPr>
          <w:p w:rsidR="003F68E4" w:rsidRPr="001909FF" w:rsidRDefault="003F68E4" w:rsidP="0015277F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Дата, номер регистрации</w:t>
            </w:r>
          </w:p>
        </w:tc>
        <w:tc>
          <w:tcPr>
            <w:tcW w:w="1305" w:type="dxa"/>
          </w:tcPr>
          <w:p w:rsidR="003F68E4" w:rsidRPr="001909FF" w:rsidRDefault="003F68E4" w:rsidP="0015277F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Балансовая стоимость, рублей</w:t>
            </w:r>
          </w:p>
        </w:tc>
        <w:tc>
          <w:tcPr>
            <w:tcW w:w="1417" w:type="dxa"/>
          </w:tcPr>
          <w:p w:rsidR="003F68E4" w:rsidRPr="001909FF" w:rsidRDefault="003F68E4" w:rsidP="0015277F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Остаточная стоимость, рублей</w:t>
            </w:r>
          </w:p>
        </w:tc>
        <w:tc>
          <w:tcPr>
            <w:tcW w:w="1750" w:type="dxa"/>
          </w:tcPr>
          <w:p w:rsidR="003F68E4" w:rsidRPr="001909FF" w:rsidRDefault="003F68E4" w:rsidP="0015277F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Примечание, правообладатель</w:t>
            </w:r>
          </w:p>
        </w:tc>
      </w:tr>
      <w:tr w:rsidR="003F68E4" w:rsidRPr="001909FF" w:rsidTr="001546EB">
        <w:tc>
          <w:tcPr>
            <w:tcW w:w="666" w:type="dxa"/>
          </w:tcPr>
          <w:p w:rsidR="003F68E4" w:rsidRPr="001909FF" w:rsidRDefault="003F68E4" w:rsidP="001527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1739" w:type="dxa"/>
          </w:tcPr>
          <w:p w:rsidR="003F68E4" w:rsidRPr="001909FF" w:rsidRDefault="003F68E4" w:rsidP="001527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3F68E4" w:rsidRPr="001909FF" w:rsidRDefault="003F68E4" w:rsidP="001527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3F68E4" w:rsidRPr="001909FF" w:rsidRDefault="003F68E4" w:rsidP="001527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3F68E4" w:rsidRPr="001909FF" w:rsidRDefault="003F68E4" w:rsidP="001527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3F68E4" w:rsidRPr="001909FF" w:rsidRDefault="003F68E4" w:rsidP="001527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  <w:tc>
          <w:tcPr>
            <w:tcW w:w="1305" w:type="dxa"/>
          </w:tcPr>
          <w:p w:rsidR="003F68E4" w:rsidRPr="001909FF" w:rsidRDefault="003F68E4" w:rsidP="001527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3F68E4" w:rsidRPr="001909FF" w:rsidRDefault="003F68E4" w:rsidP="001527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</w:t>
            </w:r>
          </w:p>
        </w:tc>
        <w:tc>
          <w:tcPr>
            <w:tcW w:w="1750" w:type="dxa"/>
          </w:tcPr>
          <w:p w:rsidR="003F68E4" w:rsidRPr="001909FF" w:rsidRDefault="003F68E4" w:rsidP="001527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3F68E4" w:rsidRPr="00547EAD" w:rsidTr="001546EB">
        <w:tc>
          <w:tcPr>
            <w:tcW w:w="666" w:type="dxa"/>
          </w:tcPr>
          <w:p w:rsidR="003F68E4" w:rsidRPr="001909FF" w:rsidRDefault="003F68E4" w:rsidP="0015277F">
            <w:pPr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1.</w:t>
            </w:r>
          </w:p>
        </w:tc>
        <w:tc>
          <w:tcPr>
            <w:tcW w:w="1739" w:type="dxa"/>
          </w:tcPr>
          <w:p w:rsidR="003F68E4" w:rsidRPr="00547EAD" w:rsidRDefault="003F68E4" w:rsidP="003F68E4">
            <w:pPr>
              <w:pStyle w:val="a3"/>
              <w:spacing w:after="0"/>
              <w:ind w:left="-54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Здание</w:t>
            </w:r>
          </w:p>
        </w:tc>
        <w:tc>
          <w:tcPr>
            <w:tcW w:w="2126" w:type="dxa"/>
          </w:tcPr>
          <w:p w:rsidR="003F68E4" w:rsidRPr="00547EAD" w:rsidRDefault="003F68E4" w:rsidP="003F68E4">
            <w:pPr>
              <w:pStyle w:val="a3"/>
              <w:spacing w:after="0"/>
              <w:ind w:left="-54"/>
              <w:rPr>
                <w:rFonts w:ascii="PT Astra Sans" w:hAnsi="PT Astra Sans"/>
                <w:bCs/>
                <w:sz w:val="22"/>
                <w:szCs w:val="22"/>
              </w:rPr>
            </w:pPr>
            <w:r w:rsidRPr="00547EAD">
              <w:rPr>
                <w:rFonts w:ascii="PT Astra Sans" w:hAnsi="PT Astra Sans"/>
                <w:bCs/>
                <w:sz w:val="22"/>
                <w:szCs w:val="22"/>
              </w:rPr>
              <w:t xml:space="preserve">Курганская обл., Белозерский р-н, </w:t>
            </w:r>
          </w:p>
          <w:p w:rsidR="003F68E4" w:rsidRPr="00547EAD" w:rsidRDefault="003F68E4" w:rsidP="003F68E4">
            <w:pPr>
              <w:pStyle w:val="a3"/>
              <w:spacing w:after="0"/>
              <w:ind w:left="-54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 Нижнетобольное</w:t>
            </w:r>
            <w:r w:rsidRPr="00547EAD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843DB7" w:rsidRDefault="003F68E4" w:rsidP="00843DB7">
            <w:pPr>
              <w:pStyle w:val="a3"/>
              <w:spacing w:after="0"/>
              <w:ind w:left="-54"/>
              <w:rPr>
                <w:rFonts w:ascii="PT Astra Sans" w:hAnsi="PT Astra Sans"/>
                <w:bCs/>
                <w:sz w:val="22"/>
                <w:szCs w:val="22"/>
              </w:rPr>
            </w:pPr>
            <w:r w:rsidRPr="00547EAD">
              <w:rPr>
                <w:rFonts w:ascii="PT Astra Sans" w:hAnsi="PT Astra Sans"/>
                <w:bCs/>
                <w:sz w:val="22"/>
                <w:szCs w:val="22"/>
              </w:rPr>
              <w:t xml:space="preserve">ул. </w:t>
            </w:r>
            <w:r w:rsidR="00843DB7">
              <w:rPr>
                <w:rFonts w:ascii="PT Astra Sans" w:hAnsi="PT Astra Sans"/>
                <w:bCs/>
                <w:sz w:val="22"/>
                <w:szCs w:val="22"/>
              </w:rPr>
              <w:t>Школь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ная</w:t>
            </w:r>
            <w:r w:rsidR="00843DB7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3F68E4" w:rsidRPr="00547EAD" w:rsidRDefault="00843DB7" w:rsidP="00843DB7">
            <w:pPr>
              <w:pStyle w:val="a3"/>
              <w:spacing w:after="0"/>
              <w:ind w:left="-54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д. 28А</w:t>
            </w:r>
          </w:p>
        </w:tc>
        <w:tc>
          <w:tcPr>
            <w:tcW w:w="1956" w:type="dxa"/>
          </w:tcPr>
          <w:p w:rsidR="003F68E4" w:rsidRPr="00547EAD" w:rsidRDefault="00843DB7" w:rsidP="0015277F">
            <w:pPr>
              <w:pStyle w:val="a3"/>
              <w:ind w:left="-54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1</w:t>
            </w:r>
            <w:r w:rsidR="003F68E4" w:rsidRPr="000B554A">
              <w:rPr>
                <w:rFonts w:ascii="PT Astra Sans" w:hAnsi="PT Astra Sans"/>
                <w:bCs/>
                <w:sz w:val="22"/>
                <w:szCs w:val="22"/>
              </w:rPr>
              <w:t>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7,9</w:t>
            </w:r>
            <w:r w:rsidR="003F68E4" w:rsidRPr="00547EAD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кв. </w:t>
            </w:r>
            <w:r w:rsidR="003F68E4" w:rsidRPr="00547EAD">
              <w:rPr>
                <w:rFonts w:ascii="PT Astra Sans" w:hAnsi="PT Astra Sans"/>
                <w:bCs/>
                <w:sz w:val="22"/>
                <w:szCs w:val="22"/>
              </w:rPr>
              <w:t>м</w:t>
            </w:r>
          </w:p>
        </w:tc>
        <w:tc>
          <w:tcPr>
            <w:tcW w:w="1985" w:type="dxa"/>
          </w:tcPr>
          <w:p w:rsidR="003F68E4" w:rsidRPr="00547EAD" w:rsidRDefault="00843DB7" w:rsidP="0015277F">
            <w:pPr>
              <w:rPr>
                <w:rFonts w:ascii="PT Astra Sans" w:hAnsi="PT Astra Sans"/>
                <w:sz w:val="22"/>
                <w:szCs w:val="22"/>
              </w:rPr>
            </w:pPr>
            <w:r w:rsidRPr="00843DB7">
              <w:rPr>
                <w:rFonts w:ascii="PT Astra Sans" w:hAnsi="PT Astra Sans"/>
                <w:bCs/>
                <w:sz w:val="22"/>
                <w:szCs w:val="22"/>
              </w:rPr>
              <w:t>45:02:060301:609</w:t>
            </w:r>
          </w:p>
        </w:tc>
        <w:tc>
          <w:tcPr>
            <w:tcW w:w="1842" w:type="dxa"/>
          </w:tcPr>
          <w:p w:rsidR="003F68E4" w:rsidRDefault="00843DB7" w:rsidP="0015277F">
            <w:pPr>
              <w:rPr>
                <w:rFonts w:ascii="PT Astra Sans" w:hAnsi="PT Astra Sans"/>
                <w:sz w:val="22"/>
                <w:szCs w:val="22"/>
              </w:rPr>
            </w:pPr>
            <w:r w:rsidRPr="00843DB7">
              <w:rPr>
                <w:rFonts w:ascii="PT Astra Sans" w:hAnsi="PT Astra Sans"/>
                <w:sz w:val="22"/>
                <w:szCs w:val="22"/>
              </w:rPr>
              <w:t>27.04.2016</w:t>
            </w:r>
            <w:r w:rsidR="003F68E4" w:rsidRPr="00547EAD">
              <w:rPr>
                <w:rFonts w:ascii="PT Astra Sans" w:hAnsi="PT Astra Sans"/>
                <w:sz w:val="22"/>
                <w:szCs w:val="22"/>
              </w:rPr>
              <w:t xml:space="preserve"> г. </w:t>
            </w:r>
          </w:p>
          <w:p w:rsidR="003F68E4" w:rsidRPr="00547EAD" w:rsidRDefault="00843DB7" w:rsidP="0015277F">
            <w:pPr>
              <w:rPr>
                <w:rFonts w:ascii="PT Astra Sans" w:hAnsi="PT Astra Sans"/>
                <w:sz w:val="22"/>
                <w:szCs w:val="22"/>
              </w:rPr>
            </w:pPr>
            <w:r w:rsidRPr="00843DB7">
              <w:rPr>
                <w:rFonts w:ascii="PT Astra Sans" w:hAnsi="PT Astra Sans"/>
                <w:sz w:val="22"/>
                <w:szCs w:val="22"/>
              </w:rPr>
              <w:t>45-45/001-45/205/001/2016-655/1</w:t>
            </w:r>
          </w:p>
        </w:tc>
        <w:tc>
          <w:tcPr>
            <w:tcW w:w="1305" w:type="dxa"/>
          </w:tcPr>
          <w:p w:rsidR="003F68E4" w:rsidRPr="00547EAD" w:rsidRDefault="001546EB" w:rsidP="0015277F">
            <w:pPr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3F68E4" w:rsidRPr="00547EAD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3F68E4" w:rsidRPr="00547EAD" w:rsidRDefault="001546EB" w:rsidP="001546EB">
            <w:pPr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  <w:r w:rsidR="003F68E4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750" w:type="dxa"/>
          </w:tcPr>
          <w:p w:rsidR="003F68E4" w:rsidRPr="00547EAD" w:rsidRDefault="001546EB" w:rsidP="0015277F">
            <w:pPr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Нижнетобольны</w:t>
            </w:r>
            <w:r w:rsidR="003F68E4" w:rsidRPr="00547EAD">
              <w:rPr>
                <w:rFonts w:ascii="PT Astra Sans" w:hAnsi="PT Astra Sans"/>
                <w:sz w:val="22"/>
                <w:szCs w:val="22"/>
              </w:rPr>
              <w:t>й сельсовет</w:t>
            </w:r>
          </w:p>
        </w:tc>
      </w:tr>
    </w:tbl>
    <w:p w:rsidR="00E474B7" w:rsidRDefault="00E474B7"/>
    <w:sectPr w:rsidR="00E474B7" w:rsidSect="003F68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charset w:val="CC"/>
    <w:family w:val="roman"/>
    <w:pitch w:val="variable"/>
    <w:sig w:usb0="00000203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9DE"/>
    <w:multiLevelType w:val="hybridMultilevel"/>
    <w:tmpl w:val="D812DA10"/>
    <w:lvl w:ilvl="0" w:tplc="56F2D3BA">
      <w:start w:val="1"/>
      <w:numFmt w:val="decimal"/>
      <w:lvlText w:val="%1."/>
      <w:lvlJc w:val="right"/>
      <w:pPr>
        <w:ind w:left="786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F0"/>
    <w:rsid w:val="0012185C"/>
    <w:rsid w:val="001546EB"/>
    <w:rsid w:val="00166488"/>
    <w:rsid w:val="00316CF0"/>
    <w:rsid w:val="0032539B"/>
    <w:rsid w:val="003F68E4"/>
    <w:rsid w:val="004B37B2"/>
    <w:rsid w:val="006404EF"/>
    <w:rsid w:val="007A0197"/>
    <w:rsid w:val="00843DB7"/>
    <w:rsid w:val="009A35FC"/>
    <w:rsid w:val="00C20B34"/>
    <w:rsid w:val="00E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68E4"/>
    <w:pPr>
      <w:spacing w:after="120"/>
    </w:pPr>
  </w:style>
  <w:style w:type="character" w:customStyle="1" w:styleId="a4">
    <w:name w:val="Основной текст Знак"/>
    <w:basedOn w:val="a0"/>
    <w:link w:val="a3"/>
    <w:rsid w:val="003F68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53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53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68E4"/>
    <w:pPr>
      <w:spacing w:after="120"/>
    </w:pPr>
  </w:style>
  <w:style w:type="character" w:customStyle="1" w:styleId="a4">
    <w:name w:val="Основной текст Знак"/>
    <w:basedOn w:val="a0"/>
    <w:link w:val="a3"/>
    <w:rsid w:val="003F68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53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53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User-н</dc:creator>
  <cp:keywords/>
  <dc:description/>
  <cp:lastModifiedBy>Uprav</cp:lastModifiedBy>
  <cp:revision>10</cp:revision>
  <cp:lastPrinted>2022-10-19T05:58:00Z</cp:lastPrinted>
  <dcterms:created xsi:type="dcterms:W3CDTF">2022-10-19T04:50:00Z</dcterms:created>
  <dcterms:modified xsi:type="dcterms:W3CDTF">2022-11-01T08:43:00Z</dcterms:modified>
</cp:coreProperties>
</file>