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95" w:rsidRPr="00040F95" w:rsidRDefault="00040F95" w:rsidP="00040F95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417CAB"/>
          <w:sz w:val="24"/>
          <w:szCs w:val="24"/>
        </w:rPr>
      </w:pPr>
      <w:r w:rsidRPr="00040F95">
        <w:rPr>
          <w:sz w:val="24"/>
          <w:szCs w:val="24"/>
        </w:rPr>
        <w:fldChar w:fldCharType="begin"/>
      </w:r>
      <w:r w:rsidRPr="00040F95">
        <w:rPr>
          <w:sz w:val="24"/>
          <w:szCs w:val="24"/>
        </w:rPr>
        <w:instrText>HYPERLINK "http://kurganproc.ru/index.php?option=com_content&amp;view=article&amp;id=5902:2015-02-13-09-01-33&amp;catid=39:2011-11-11-09-19-37&amp;Itemid=373"</w:instrText>
      </w:r>
      <w:r w:rsidRPr="00040F95">
        <w:rPr>
          <w:sz w:val="24"/>
          <w:szCs w:val="24"/>
        </w:rPr>
        <w:fldChar w:fldCharType="separate"/>
      </w:r>
      <w:r w:rsidRPr="00040F95">
        <w:rPr>
          <w:rStyle w:val="a3"/>
          <w:b w:val="0"/>
          <w:bCs w:val="0"/>
          <w:color w:val="405CA9"/>
          <w:sz w:val="24"/>
          <w:szCs w:val="24"/>
          <w:u w:val="none"/>
        </w:rPr>
        <w:t>Ужесточена ответственность за повторное управление транспортным средством лицом в состоянии опьянения</w:t>
      </w:r>
      <w:r w:rsidRPr="00040F95">
        <w:rPr>
          <w:sz w:val="24"/>
          <w:szCs w:val="24"/>
        </w:rPr>
        <w:fldChar w:fldCharType="end"/>
      </w:r>
    </w:p>
    <w:p w:rsidR="00040F95" w:rsidRDefault="00040F95" w:rsidP="00040F95">
      <w:pPr>
        <w:pStyle w:val="a4"/>
        <w:spacing w:before="0" w:beforeAutospacing="0" w:after="0" w:afterAutospacing="0"/>
        <w:ind w:firstLine="708"/>
        <w:jc w:val="both"/>
        <w:rPr>
          <w:color w:val="323232"/>
          <w:shd w:val="clear" w:color="auto" w:fill="FFFFFF"/>
        </w:rPr>
      </w:pPr>
      <w:r w:rsidRPr="00040F95">
        <w:rPr>
          <w:color w:val="323232"/>
          <w:shd w:val="clear" w:color="auto" w:fill="FFFFFF"/>
        </w:rPr>
        <w:t>Федеральным законом от 31.12.2014 N 528-ФЗ "О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движения" Уголовный кодекс Российской Федерации дополнен статьей 264.1. (нарушение правил дорожного движения лицом, подвергнуты</w:t>
      </w:r>
      <w:r>
        <w:rPr>
          <w:color w:val="323232"/>
          <w:shd w:val="clear" w:color="auto" w:fill="FFFFFF"/>
        </w:rPr>
        <w:t xml:space="preserve">м административному наказанию). </w:t>
      </w:r>
      <w:proofErr w:type="gramStart"/>
      <w:r w:rsidRPr="00040F95">
        <w:rPr>
          <w:color w:val="323232"/>
          <w:shd w:val="clear" w:color="auto" w:fill="FFFFFF"/>
        </w:rPr>
        <w:t>Согласно которой, 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либо имеющим судимость за совершение преступления (за совершение ДТП в состоянии опьянения, повлекшее по неосторожности причинение тяжкого вреда здоровью или смерть человека), повлечет уголовное наказание вплоть до лишения свободы на срок до 2 лет с</w:t>
      </w:r>
      <w:proofErr w:type="gramEnd"/>
      <w:r w:rsidRPr="00040F95">
        <w:rPr>
          <w:color w:val="323232"/>
          <w:shd w:val="clear" w:color="auto" w:fill="FFFFFF"/>
        </w:rPr>
        <w:t xml:space="preserve"> лишением права занимать определенные должности или заниматься определенной деятельностью на срок до 3 лет.</w:t>
      </w:r>
    </w:p>
    <w:p w:rsidR="00040F95" w:rsidRDefault="00040F95" w:rsidP="00040F95">
      <w:pPr>
        <w:pStyle w:val="a4"/>
        <w:spacing w:before="0" w:beforeAutospacing="0" w:after="0" w:afterAutospacing="0"/>
        <w:ind w:firstLine="708"/>
        <w:jc w:val="both"/>
        <w:rPr>
          <w:color w:val="323232"/>
          <w:shd w:val="clear" w:color="auto" w:fill="FFFFFF"/>
        </w:rPr>
      </w:pPr>
      <w:r w:rsidRPr="00040F95">
        <w:rPr>
          <w:color w:val="323232"/>
          <w:shd w:val="clear" w:color="auto" w:fill="FFFFFF"/>
        </w:rPr>
        <w:t>Одновременно исключена административная ответственность за повторное управление транспортным средством водителем, находящимся в состоянии опьянения (передачу управления транспортным средством лицу, находящемуся в состоянии опьянения).</w:t>
      </w:r>
    </w:p>
    <w:p w:rsidR="00040F95" w:rsidRDefault="00040F95" w:rsidP="00040F95">
      <w:pPr>
        <w:pStyle w:val="a4"/>
        <w:spacing w:before="0" w:beforeAutospacing="0" w:after="0" w:afterAutospacing="0"/>
        <w:ind w:firstLine="708"/>
        <w:jc w:val="both"/>
        <w:rPr>
          <w:color w:val="323232"/>
          <w:shd w:val="clear" w:color="auto" w:fill="FFFFFF"/>
        </w:rPr>
      </w:pPr>
      <w:r w:rsidRPr="00040F95">
        <w:rPr>
          <w:color w:val="323232"/>
          <w:shd w:val="clear" w:color="auto" w:fill="FFFFFF"/>
        </w:rPr>
        <w:t>Также указанным законом увеличен минимальный размер наказания в виде лишения свободы за нарушение ПДД и правил эксплуатации транспортных средств, совершенное лицом, находящимся в состоянии опьянения, повлекшее по неосторожности смерть человека либо смерть двух или более лиц.</w:t>
      </w:r>
    </w:p>
    <w:p w:rsidR="00040F95" w:rsidRPr="00040F95" w:rsidRDefault="00040F95" w:rsidP="00040F95">
      <w:pPr>
        <w:pStyle w:val="a4"/>
        <w:spacing w:before="0" w:beforeAutospacing="0" w:after="0" w:afterAutospacing="0"/>
        <w:ind w:firstLine="708"/>
        <w:jc w:val="both"/>
        <w:rPr>
          <w:color w:val="323232"/>
          <w:shd w:val="clear" w:color="auto" w:fill="FFFFFF"/>
        </w:rPr>
      </w:pPr>
      <w:r w:rsidRPr="00040F95">
        <w:rPr>
          <w:color w:val="323232"/>
          <w:shd w:val="clear" w:color="auto" w:fill="FFFFFF"/>
        </w:rPr>
        <w:t>Федеральный закон вступает в силу с 1 июля 2015 года.</w:t>
      </w:r>
      <w:r w:rsidRPr="00040F95">
        <w:rPr>
          <w:color w:val="323232"/>
          <w:shd w:val="clear" w:color="auto" w:fill="FFFFFF"/>
        </w:rPr>
        <w:br/>
        <w:t xml:space="preserve">Документ был опубликован на </w:t>
      </w:r>
      <w:proofErr w:type="gramStart"/>
      <w:r w:rsidRPr="00040F95">
        <w:rPr>
          <w:color w:val="323232"/>
          <w:shd w:val="clear" w:color="auto" w:fill="FFFFFF"/>
        </w:rPr>
        <w:t>официальном</w:t>
      </w:r>
      <w:proofErr w:type="gramEnd"/>
      <w:r w:rsidRPr="00040F95">
        <w:rPr>
          <w:color w:val="323232"/>
          <w:shd w:val="clear" w:color="auto" w:fill="FFFFFF"/>
        </w:rPr>
        <w:t xml:space="preserve"> </w:t>
      </w:r>
      <w:proofErr w:type="spellStart"/>
      <w:r w:rsidRPr="00040F95">
        <w:rPr>
          <w:color w:val="323232"/>
          <w:shd w:val="clear" w:color="auto" w:fill="FFFFFF"/>
        </w:rPr>
        <w:t>интернет-портале</w:t>
      </w:r>
      <w:proofErr w:type="spellEnd"/>
      <w:r w:rsidRPr="00040F95">
        <w:rPr>
          <w:color w:val="323232"/>
          <w:shd w:val="clear" w:color="auto" w:fill="FFFFFF"/>
        </w:rPr>
        <w:t xml:space="preserve"> правовой информации http://www.pravo.gov.ru, 31.12.2014, а также в "Российской газете", N 1, 12.01.2015.</w:t>
      </w:r>
    </w:p>
    <w:p w:rsidR="00000000" w:rsidRDefault="00040F9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F95"/>
    <w:rsid w:val="0004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0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0F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40F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>Grizli777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2015-03-12T06:43:00Z</dcterms:created>
  <dcterms:modified xsi:type="dcterms:W3CDTF">2015-03-12T06:45:00Z</dcterms:modified>
</cp:coreProperties>
</file>