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A" w:rsidRPr="009D567A" w:rsidRDefault="009D567A" w:rsidP="009D567A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9D567A">
        <w:rPr>
          <w:bCs/>
          <w:sz w:val="22"/>
        </w:rPr>
        <w:t xml:space="preserve">Приложение 8 к решению Белозерской районной Думы </w:t>
      </w:r>
    </w:p>
    <w:p w:rsidR="009D567A" w:rsidRPr="009D567A" w:rsidRDefault="009D567A" w:rsidP="009D567A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9D567A">
        <w:rPr>
          <w:bCs/>
          <w:sz w:val="22"/>
        </w:rPr>
        <w:t xml:space="preserve">от «___ » декабря 2016 года  № ____ «О бюджете Белозерского района </w:t>
      </w:r>
      <w:bookmarkStart w:id="0" w:name="_GoBack"/>
      <w:bookmarkEnd w:id="0"/>
      <w:r w:rsidRPr="009D567A">
        <w:rPr>
          <w:bCs/>
          <w:sz w:val="22"/>
        </w:rPr>
        <w:t>на 2017 год и на плановый период 2018 и 2019 годов»</w:t>
      </w:r>
    </w:p>
    <w:p w:rsidR="009D567A" w:rsidRDefault="009D567A" w:rsidP="009D567A">
      <w:pPr>
        <w:widowControl w:val="0"/>
        <w:ind w:right="34" w:firstLine="709"/>
        <w:rPr>
          <w:sz w:val="22"/>
          <w:szCs w:val="22"/>
        </w:rPr>
      </w:pPr>
    </w:p>
    <w:p w:rsidR="009D567A" w:rsidRPr="009D567A" w:rsidRDefault="009D567A" w:rsidP="009D567A">
      <w:pPr>
        <w:jc w:val="center"/>
        <w:rPr>
          <w:szCs w:val="20"/>
        </w:rPr>
      </w:pPr>
      <w:r w:rsidRPr="009D567A">
        <w:rPr>
          <w:b/>
          <w:bCs/>
          <w:szCs w:val="20"/>
        </w:rPr>
        <w:t xml:space="preserve">Ведомственная структура расходов бюджета Белозерского района на 2017 год </w:t>
      </w:r>
      <w:r>
        <w:rPr>
          <w:b/>
          <w:bCs/>
          <w:szCs w:val="20"/>
        </w:rPr>
        <w:br/>
      </w:r>
      <w:r w:rsidRPr="009D567A">
        <w:rPr>
          <w:b/>
          <w:bCs/>
          <w:szCs w:val="20"/>
        </w:rPr>
        <w:t>(тыс. руб.)</w:t>
      </w:r>
    </w:p>
    <w:p w:rsidR="009D567A" w:rsidRPr="000934E4" w:rsidRDefault="009D567A" w:rsidP="009D567A">
      <w:pPr>
        <w:rPr>
          <w:sz w:val="20"/>
          <w:szCs w:val="20"/>
        </w:rPr>
      </w:pPr>
    </w:p>
    <w:tbl>
      <w:tblPr>
        <w:tblW w:w="105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756"/>
        <w:gridCol w:w="945"/>
        <w:gridCol w:w="1261"/>
        <w:gridCol w:w="756"/>
        <w:gridCol w:w="1122"/>
      </w:tblGrid>
      <w:tr w:rsidR="009D567A" w:rsidRPr="0040552F" w:rsidTr="009D567A">
        <w:tc>
          <w:tcPr>
            <w:tcW w:w="567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40552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proofErr w:type="spellStart"/>
            <w:r w:rsidRPr="0040552F">
              <w:rPr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ЦС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ВР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2017 год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b/>
                <w:bCs/>
                <w:sz w:val="20"/>
                <w:szCs w:val="20"/>
              </w:rPr>
            </w:pPr>
            <w:r w:rsidRPr="0040552F">
              <w:rPr>
                <w:b/>
                <w:bCs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32940,5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17459,0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6110000000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1090,0</w:t>
            </w:r>
          </w:p>
        </w:tc>
      </w:tr>
      <w:tr w:rsidR="009D567A" w:rsidRPr="0040552F" w:rsidTr="009D567A">
        <w:trPr>
          <w:trHeight w:val="249"/>
        </w:trPr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6110080250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6110080250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28,2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28,2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155,3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155,3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аппарата Белозерской районной Думы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355,0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15023,0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6130000000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6130080290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6130080290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13344,0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6130080290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6130080290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Муниципальная программа Белозерского района «Улучшение </w:t>
            </w:r>
            <w:r w:rsidRPr="0040552F">
              <w:rPr>
                <w:sz w:val="20"/>
                <w:szCs w:val="20"/>
              </w:rPr>
              <w:lastRenderedPageBreak/>
              <w:t xml:space="preserve">условий и охраны труда в Белозерском районе на 2015-2017 годы»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Организация и проведение на территории района мероприятий по охране труда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1500180450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1500180450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1800180460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1800180460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1800200000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1800280470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1800280470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796,5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786,5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786,5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6150014150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6150014150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6150016090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6150016090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6150016200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6150016200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6150019500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3,8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6150019500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3,8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0552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Расходы на проведение районных конкурсов и мероприятий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2017-2019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1100180420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1100180420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 на 2016-2018 годы»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0200180210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0200180210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0200180210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1753,0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агропромышленного комплекса в Белозерском районе на 2013-2020 годы»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1753,0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0300180220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0300180220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1738,0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0300280300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1738,0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0300280300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1733,0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0300280300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Дорожное хозяйство </w:t>
            </w:r>
            <w:proofErr w:type="gramStart"/>
            <w:r w:rsidRPr="0040552F">
              <w:rPr>
                <w:sz w:val="20"/>
                <w:szCs w:val="20"/>
              </w:rPr>
              <w:t xml:space="preserve">( </w:t>
            </w:r>
            <w:proofErr w:type="gramEnd"/>
            <w:r w:rsidRPr="0040552F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12248,0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12248,0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12248,0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6150015030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11248,0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6150015030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11248,0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 на 2015-2020 годы»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04001L0640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04001L0640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proofErr w:type="spellStart"/>
            <w:r w:rsidRPr="0040552F">
              <w:rPr>
                <w:sz w:val="20"/>
                <w:szCs w:val="20"/>
              </w:rPr>
              <w:t>Выставочно</w:t>
            </w:r>
            <w:proofErr w:type="spellEnd"/>
            <w:r w:rsidRPr="0040552F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0400280150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0400280150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6150014040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6150014040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в области водоснабжения населения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6150080020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6150080020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и организация конкурсов, фестивалей, слетов, клубов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0600180030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0600180030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1300180200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1300180200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6150080410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6150080410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 на 2016-2019 годы»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Развитие детско-юношеского и массового спорта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0700180040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0700180040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b/>
                <w:bCs/>
                <w:sz w:val="20"/>
                <w:szCs w:val="20"/>
              </w:rPr>
            </w:pPr>
            <w:r w:rsidRPr="0040552F">
              <w:rPr>
                <w:b/>
                <w:bCs/>
                <w:sz w:val="20"/>
                <w:szCs w:val="20"/>
              </w:rPr>
              <w:t>Отдел культуры Администрации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15734,0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4962,5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4962,5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4962,5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4612,5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4612,5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4319,5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288,0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10771,5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7117,5</w:t>
            </w:r>
          </w:p>
        </w:tc>
      </w:tr>
      <w:tr w:rsidR="009D567A" w:rsidRPr="0040552F" w:rsidTr="009D567A">
        <w:tc>
          <w:tcPr>
            <w:tcW w:w="5671" w:type="dxa"/>
            <w:shd w:val="clear" w:color="000000" w:fill="FFFFFF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7112,5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Сохранение и развитие традиционной народной культуры, нематериального культурного наследия, развитие культурно-досуговой деятельности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4002,0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4002,0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2906,0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984,0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331,0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331,0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319,0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2529,5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2529,5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1915,5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0552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442,0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 на 2017-2019 годы»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1100182420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1100182420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3654,0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 на 2016-2020 годы»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3654,0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3654,0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40552F">
              <w:rPr>
                <w:sz w:val="20"/>
                <w:szCs w:val="20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0800580090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846,0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0800580090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0800580090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882,0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1926,0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1926,0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b/>
                <w:bCs/>
                <w:sz w:val="20"/>
                <w:szCs w:val="20"/>
              </w:rPr>
            </w:pPr>
            <w:r w:rsidRPr="0040552F">
              <w:rPr>
                <w:b/>
                <w:bCs/>
                <w:sz w:val="20"/>
                <w:szCs w:val="20"/>
              </w:rPr>
              <w:t>Отдел образования Администрации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252416,4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района» на 2017-2019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1600180480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1600180480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222991,0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46773,6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«Поддержка и развитие дошкольного образования в Белозерском районе» на 2015-2020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46773,6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Реализация государственного стандарта дошкольного </w:t>
            </w:r>
            <w:r w:rsidRPr="0040552F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17296,0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16747,0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16747,0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29477,6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25227,6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15827,0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9100,6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138463,4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0100180010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0100180010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138318,4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95535,0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90610,0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90610,0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2495,0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2495,0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0552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 xml:space="preserve">Обеспечение деятельности общеобразовательных организаций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36904,4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22630,4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21661,4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14274,0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14274,0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5879,0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1000312240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3835,0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1000312240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3835,0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10003S2240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2044,0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10003S2240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2044,0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Муниципальная программа Белозерского района «Повышение безопасности дорожного движения в Белозерском районе на 2015-2017 годы»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проведения слетов и конкурсов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в области безопасности дорожного движения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1700180540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1700180540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«Противодействие незаконному обороту наркотиков» на 2015-2019 годы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1900180490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1900180490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2017-2019 годы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1100200000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мероприятий по вовлечению молодежи в общественно-значимую деятельность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1100280430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1100280430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«Профилактика безнадзорности и правонарушений несовершеннолетних на территории Белозерского района» на 2017-2020 годы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2100180440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0552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2100180440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Муниципальная программа Белозерского района «Доступная среда для инвалидов на 2016-2017 годы»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Мероприятия по социальной интеграции инвалидов в обществе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иных мероприятий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2200189990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2200189990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2017-2020 годы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Мероприятия по патриотическому воспитанию граждан и подготовке молодежи к военной службе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0500100000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иных мероприятий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0500189990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0500189990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Муниципальная программа Белозерского района «Развитие образования в Белозерском районе» на 2016-2020 годы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1000000000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1000200000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4090,0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498,0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Профессиональная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1000480160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1000480160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1000480160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1000412130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1000412130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Муниципальная программа Белозерского района «Основные направления организации </w:t>
            </w:r>
            <w:proofErr w:type="spellStart"/>
            <w:r w:rsidRPr="0040552F">
              <w:rPr>
                <w:sz w:val="20"/>
                <w:szCs w:val="20"/>
              </w:rPr>
              <w:t>здоровьесбережения</w:t>
            </w:r>
            <w:proofErr w:type="spellEnd"/>
            <w:r w:rsidRPr="0040552F">
              <w:rPr>
                <w:sz w:val="20"/>
                <w:szCs w:val="20"/>
              </w:rPr>
              <w:t xml:space="preserve"> и отдыха детей Белозерского района» на 2017-2019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480,0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30668,0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в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29727,0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29727,0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27812,0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27230,0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40552F">
              <w:rPr>
                <w:sz w:val="20"/>
                <w:szCs w:val="20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1915,0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1885,0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941,0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941,0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817,0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734,0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6150012190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83,0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6150012390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6150012390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29385,4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29385,4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29385,4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29385,4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Выплаты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представителе) за присмотр и уход за детьми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6150012200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2776,0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6150012200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2776,0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6150011450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11875,0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6150011450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11875,0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6150011460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6150011460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11050,0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6150011470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2774,0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6150011470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2774,0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 Выплаты единовременного денежного пособия при достижении усыновленным (удочеренным) ребенком 10-</w:t>
            </w:r>
            <w:r w:rsidRPr="0040552F">
              <w:rPr>
                <w:sz w:val="20"/>
                <w:szCs w:val="20"/>
              </w:rPr>
              <w:lastRenderedPageBreak/>
              <w:t>летнего возраста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6150011510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6150011510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6150011520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6150011520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6150052600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510,4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6150052600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510,4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b/>
                <w:bCs/>
                <w:sz w:val="20"/>
                <w:szCs w:val="20"/>
              </w:rPr>
            </w:pPr>
            <w:r w:rsidRPr="0040552F">
              <w:rPr>
                <w:b/>
                <w:bCs/>
                <w:sz w:val="20"/>
                <w:szCs w:val="20"/>
              </w:rPr>
              <w:t>Финансовый отдел администрации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66858,8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4108,3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«Функционирование Финансового отдела Администрации Белозерского района» на 2015-2017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1400180240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1400180240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3890,0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1400180240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6150080350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Районный резерв материальных ресурсов для ликвидации чрезвычайных ситуаций на территории Белозерского района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6150080360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Субвенции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6150016100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0,3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6150051180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6150051180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Субвенции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6150051180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1216,0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6150015500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Исполнение государственных полномочий в области ветеринарии по организации проведения мероприятий по </w:t>
            </w:r>
            <w:r w:rsidRPr="0040552F">
              <w:rPr>
                <w:sz w:val="20"/>
                <w:szCs w:val="20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6150015500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6150015500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11,5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7896,0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дошкольного образования в Белозерском районе» на период 2015-2020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0900280500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0900280500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0900280500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в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1000580600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1000580600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1000580600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422,0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6150080380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630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53025,0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«Повышения эффективности управления муниципальными финансами Белозерского района на период до 2018 года»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2000180700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2000180700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2000180700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510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Муниципальная программа Белозерского района «Повышение эффективности управления муниципальными финансами Белозерского района на период до 2018 года»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2000000000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2000200000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2000280400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2000280400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</w:tcPr>
          <w:p w:rsidR="009D567A" w:rsidRPr="0040552F" w:rsidRDefault="009D567A" w:rsidP="00BC2585">
            <w:pPr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Дотации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2000280400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510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46467,0</w:t>
            </w:r>
          </w:p>
        </w:tc>
      </w:tr>
      <w:tr w:rsidR="009D567A" w:rsidRPr="0040552F" w:rsidTr="009D567A">
        <w:tc>
          <w:tcPr>
            <w:tcW w:w="5671" w:type="dxa"/>
            <w:shd w:val="clear" w:color="auto" w:fill="auto"/>
            <w:noWrap/>
          </w:tcPr>
          <w:p w:rsidR="009D567A" w:rsidRPr="0040552F" w:rsidRDefault="009D567A" w:rsidP="00BC2585">
            <w:pPr>
              <w:jc w:val="right"/>
              <w:rPr>
                <w:b/>
                <w:bCs/>
                <w:sz w:val="20"/>
                <w:szCs w:val="20"/>
              </w:rPr>
            </w:pPr>
            <w:r w:rsidRPr="0040552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9D567A" w:rsidRPr="0040552F" w:rsidRDefault="009D567A" w:rsidP="00BC2585">
            <w:pPr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367949,7</w:t>
            </w:r>
          </w:p>
        </w:tc>
      </w:tr>
    </w:tbl>
    <w:p w:rsidR="009D567A" w:rsidRPr="000934E4" w:rsidRDefault="009D567A" w:rsidP="009D567A">
      <w:pPr>
        <w:rPr>
          <w:sz w:val="20"/>
          <w:szCs w:val="20"/>
        </w:rPr>
      </w:pPr>
    </w:p>
    <w:p w:rsidR="009D567A" w:rsidRDefault="009D567A" w:rsidP="009D567A">
      <w:pPr>
        <w:widowControl w:val="0"/>
        <w:ind w:right="34" w:firstLine="709"/>
        <w:rPr>
          <w:sz w:val="22"/>
          <w:szCs w:val="22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A"/>
    <w:rsid w:val="00634996"/>
    <w:rsid w:val="009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D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67A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D567A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9D56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D5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56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567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 Знак Знак Знак Знак Знак Знак1 Знак Знак Знак Знак Знак Знак Знак Знак Знак Знак1 Знак"/>
    <w:basedOn w:val="a"/>
    <w:rsid w:val="009D5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9D567A"/>
  </w:style>
  <w:style w:type="paragraph" w:styleId="a8">
    <w:name w:val="Body Text"/>
    <w:basedOn w:val="a"/>
    <w:link w:val="a9"/>
    <w:rsid w:val="009D567A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9D567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D567A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9D567A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D56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9D567A"/>
  </w:style>
  <w:style w:type="character" w:customStyle="1" w:styleId="FontStyle12">
    <w:name w:val="Font Style12"/>
    <w:rsid w:val="009D567A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D567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9D567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9D567A"/>
    <w:pPr>
      <w:spacing w:before="100" w:beforeAutospacing="1" w:after="119"/>
    </w:pPr>
  </w:style>
  <w:style w:type="paragraph" w:styleId="ac">
    <w:name w:val="No Spacing"/>
    <w:uiPriority w:val="1"/>
    <w:qFormat/>
    <w:rsid w:val="009D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D567A"/>
    <w:rPr>
      <w:b/>
      <w:bCs/>
    </w:rPr>
  </w:style>
  <w:style w:type="character" w:customStyle="1" w:styleId="apple-converted-space">
    <w:name w:val="apple-converted-space"/>
    <w:rsid w:val="009D567A"/>
  </w:style>
  <w:style w:type="paragraph" w:styleId="ae">
    <w:name w:val="Balloon Text"/>
    <w:basedOn w:val="a"/>
    <w:link w:val="af"/>
    <w:uiPriority w:val="99"/>
    <w:semiHidden/>
    <w:unhideWhenUsed/>
    <w:rsid w:val="009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9D56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9D5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567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9D56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9D567A"/>
    <w:rPr>
      <w:color w:val="0000FF"/>
      <w:u w:val="single"/>
    </w:rPr>
  </w:style>
  <w:style w:type="character" w:styleId="af2">
    <w:name w:val="FollowedHyperlink"/>
    <w:rsid w:val="009D567A"/>
    <w:rPr>
      <w:color w:val="0000FF"/>
      <w:u w:val="single"/>
    </w:rPr>
  </w:style>
  <w:style w:type="paragraph" w:customStyle="1" w:styleId="xl24">
    <w:name w:val="xl24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9D567A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9D567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9D567A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9D567A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9D567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9D567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9D5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9D567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D567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9D567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9D567A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9D5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5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9D567A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D5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5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D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67A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D567A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9D56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D5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56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567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 Знак Знак Знак Знак Знак Знак1 Знак Знак Знак Знак Знак Знак Знак Знак Знак Знак1 Знак"/>
    <w:basedOn w:val="a"/>
    <w:rsid w:val="009D5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9D567A"/>
  </w:style>
  <w:style w:type="paragraph" w:styleId="a8">
    <w:name w:val="Body Text"/>
    <w:basedOn w:val="a"/>
    <w:link w:val="a9"/>
    <w:rsid w:val="009D567A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9D567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D567A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9D567A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D56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9D567A"/>
  </w:style>
  <w:style w:type="character" w:customStyle="1" w:styleId="FontStyle12">
    <w:name w:val="Font Style12"/>
    <w:rsid w:val="009D567A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D567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9D567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9D567A"/>
    <w:pPr>
      <w:spacing w:before="100" w:beforeAutospacing="1" w:after="119"/>
    </w:pPr>
  </w:style>
  <w:style w:type="paragraph" w:styleId="ac">
    <w:name w:val="No Spacing"/>
    <w:uiPriority w:val="1"/>
    <w:qFormat/>
    <w:rsid w:val="009D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D567A"/>
    <w:rPr>
      <w:b/>
      <w:bCs/>
    </w:rPr>
  </w:style>
  <w:style w:type="character" w:customStyle="1" w:styleId="apple-converted-space">
    <w:name w:val="apple-converted-space"/>
    <w:rsid w:val="009D567A"/>
  </w:style>
  <w:style w:type="paragraph" w:styleId="ae">
    <w:name w:val="Balloon Text"/>
    <w:basedOn w:val="a"/>
    <w:link w:val="af"/>
    <w:uiPriority w:val="99"/>
    <w:semiHidden/>
    <w:unhideWhenUsed/>
    <w:rsid w:val="009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9D56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9D5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567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9D56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9D567A"/>
    <w:rPr>
      <w:color w:val="0000FF"/>
      <w:u w:val="single"/>
    </w:rPr>
  </w:style>
  <w:style w:type="character" w:styleId="af2">
    <w:name w:val="FollowedHyperlink"/>
    <w:rsid w:val="009D567A"/>
    <w:rPr>
      <w:color w:val="0000FF"/>
      <w:u w:val="single"/>
    </w:rPr>
  </w:style>
  <w:style w:type="paragraph" w:customStyle="1" w:styleId="xl24">
    <w:name w:val="xl24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9D567A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9D567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9D567A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9D567A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9D567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9D567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9D5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9D567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D567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9D567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9D567A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9D5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5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9D567A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D5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5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6197</Words>
  <Characters>35326</Characters>
  <Application>Microsoft Office Word</Application>
  <DocSecurity>0</DocSecurity>
  <Lines>294</Lines>
  <Paragraphs>82</Paragraphs>
  <ScaleCrop>false</ScaleCrop>
  <Company/>
  <LinksUpToDate>false</LinksUpToDate>
  <CharactersWithSpaces>41441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2016-11-28T06:40:00Z</dcterms:created>
  <dcterms:modified xsi:type="dcterms:W3CDTF">2016-11-28T06:41:00Z</dcterms:modified>
</cp:coreProperties>
</file>