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91" w:rsidRPr="00CC6B87" w:rsidRDefault="00787B91" w:rsidP="00787B91">
      <w:pPr>
        <w:jc w:val="center"/>
        <w:rPr>
          <w:rFonts w:cs="Arial"/>
          <w:b/>
        </w:rPr>
      </w:pPr>
      <w:r w:rsidRPr="00CC6B87">
        <w:rPr>
          <w:rFonts w:cs="Arial"/>
          <w:b/>
        </w:rPr>
        <w:t xml:space="preserve">Паспорт инвестиционной площадки </w:t>
      </w:r>
      <w:r w:rsidR="00345920">
        <w:rPr>
          <w:rFonts w:cs="Arial"/>
          <w:b/>
          <w:u w:val="single"/>
        </w:rPr>
        <w:t xml:space="preserve">№_ с. </w:t>
      </w:r>
      <w:proofErr w:type="gramStart"/>
      <w:r w:rsidR="00345920">
        <w:rPr>
          <w:rFonts w:cs="Arial"/>
          <w:b/>
          <w:u w:val="single"/>
        </w:rPr>
        <w:t>Ягодное</w:t>
      </w:r>
      <w:proofErr w:type="gramEnd"/>
      <w:r w:rsidR="00345920">
        <w:rPr>
          <w:rFonts w:cs="Arial"/>
          <w:b/>
          <w:u w:val="single"/>
        </w:rPr>
        <w:t xml:space="preserve"> Белозерского района</w:t>
      </w:r>
      <w:r w:rsidRPr="00804144">
        <w:rPr>
          <w:rFonts w:cs="Arial"/>
          <w:b/>
          <w:u w:val="single"/>
        </w:rPr>
        <w:t>__________</w:t>
      </w:r>
    </w:p>
    <w:p w:rsidR="00787B91" w:rsidRPr="00CC6B87" w:rsidRDefault="00787B91" w:rsidP="00787B91">
      <w:pPr>
        <w:jc w:val="center"/>
        <w:rPr>
          <w:rFonts w:cs="Arial"/>
          <w:b/>
        </w:rPr>
      </w:pP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7"/>
        <w:gridCol w:w="7520"/>
      </w:tblGrid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t>Название площадки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25374C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Производственная площадка</w:t>
            </w:r>
            <w:r w:rsidR="0025374C">
              <w:rPr>
                <w:rFonts w:cs="Arial"/>
                <w:bCs/>
              </w:rPr>
              <w:t xml:space="preserve"> Животноводческий комплекс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t>Местонахождение (адрес) площадки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25374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Курганская область, Белозерский район,</w:t>
            </w:r>
            <w:r w:rsidR="00345920">
              <w:rPr>
                <w:rFonts w:cs="Arial"/>
              </w:rPr>
              <w:t xml:space="preserve"> с. </w:t>
            </w:r>
            <w:proofErr w:type="gramStart"/>
            <w:r w:rsidR="00345920">
              <w:rPr>
                <w:rFonts w:cs="Arial"/>
              </w:rPr>
              <w:t>Ягодное</w:t>
            </w:r>
            <w:proofErr w:type="gramEnd"/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tabs>
                <w:tab w:val="left" w:pos="1095"/>
              </w:tabs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t xml:space="preserve">Тип площадки 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trHeight w:val="586"/>
          <w:jc w:val="center"/>
        </w:trPr>
        <w:tc>
          <w:tcPr>
            <w:tcW w:w="14567" w:type="dxa"/>
            <w:gridSpan w:val="2"/>
            <w:shd w:val="clear" w:color="auto" w:fill="auto"/>
          </w:tcPr>
          <w:p w:rsidR="00787B91" w:rsidRPr="00CC6B87" w:rsidRDefault="00787B91" w:rsidP="0003615A">
            <w:pPr>
              <w:tabs>
                <w:tab w:val="left" w:pos="6300"/>
              </w:tabs>
              <w:jc w:val="center"/>
              <w:rPr>
                <w:rFonts w:cs="Arial"/>
                <w:b/>
              </w:rPr>
            </w:pPr>
          </w:p>
          <w:p w:rsidR="00787B91" w:rsidRPr="00CC6B87" w:rsidRDefault="00787B91" w:rsidP="0003615A">
            <w:pPr>
              <w:tabs>
                <w:tab w:val="left" w:pos="6300"/>
              </w:tabs>
              <w:jc w:val="center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t>Основные сведения о площадке</w:t>
            </w:r>
          </w:p>
          <w:p w:rsidR="00787B91" w:rsidRPr="00CC6B87" w:rsidRDefault="00787B91" w:rsidP="0003615A">
            <w:pPr>
              <w:tabs>
                <w:tab w:val="left" w:pos="6300"/>
              </w:tabs>
              <w:jc w:val="both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t>Владелец площадки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25374C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Тришкин Владимир Михайлович</w:t>
            </w:r>
            <w:r w:rsidR="00787B91">
              <w:rPr>
                <w:rFonts w:cs="Arial"/>
              </w:rPr>
              <w:t xml:space="preserve"> 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 w:rsidRPr="00CC6B87">
              <w:rPr>
                <w:rFonts w:cs="Arial"/>
              </w:rPr>
              <w:t>Юридический (почтовый) адрес, телефон (код города), e-</w:t>
            </w:r>
            <w:proofErr w:type="spellStart"/>
            <w:r w:rsidRPr="00CC6B87">
              <w:rPr>
                <w:rFonts w:cs="Arial"/>
              </w:rPr>
              <w:t>mail</w:t>
            </w:r>
            <w:proofErr w:type="spellEnd"/>
            <w:r w:rsidRPr="00CC6B87">
              <w:rPr>
                <w:rFonts w:cs="Arial"/>
              </w:rPr>
              <w:t xml:space="preserve">, </w:t>
            </w:r>
            <w:proofErr w:type="spellStart"/>
            <w:r w:rsidRPr="00CC6B87">
              <w:rPr>
                <w:rFonts w:cs="Arial"/>
              </w:rPr>
              <w:t>web-site</w:t>
            </w:r>
            <w:proofErr w:type="spellEnd"/>
          </w:p>
        </w:tc>
        <w:tc>
          <w:tcPr>
            <w:tcW w:w="7520" w:type="dxa"/>
            <w:shd w:val="clear" w:color="auto" w:fill="auto"/>
          </w:tcPr>
          <w:p w:rsidR="00787B91" w:rsidRPr="0073545A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 w:rsidRPr="00CC6B87">
              <w:rPr>
                <w:rFonts w:cs="Arial"/>
              </w:rPr>
              <w:t>Контактное лицо (Ф.И.О.)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25374C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Тришкин Владимир Михайлович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 w:rsidRPr="00CC6B87">
              <w:rPr>
                <w:rFonts w:cs="Arial"/>
              </w:rPr>
              <w:t>Должность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 w:rsidRPr="00CC6B87">
              <w:rPr>
                <w:rFonts w:cs="Arial"/>
              </w:rPr>
              <w:t>Телефон (код города)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25374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8912</w:t>
            </w:r>
            <w:r w:rsidR="0025374C">
              <w:rPr>
                <w:rFonts w:cs="Arial"/>
              </w:rPr>
              <w:t>5288641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 w:rsidRPr="00CC6B87">
              <w:rPr>
                <w:rFonts w:cs="Arial"/>
              </w:rPr>
              <w:t>e-</w:t>
            </w:r>
            <w:proofErr w:type="spellStart"/>
            <w:r w:rsidRPr="00CC6B87">
              <w:rPr>
                <w:rFonts w:cs="Arial"/>
              </w:rPr>
              <w:t>mail</w:t>
            </w:r>
            <w:proofErr w:type="spellEnd"/>
          </w:p>
        </w:tc>
        <w:tc>
          <w:tcPr>
            <w:tcW w:w="7520" w:type="dxa"/>
            <w:shd w:val="clear" w:color="auto" w:fill="auto"/>
          </w:tcPr>
          <w:p w:rsidR="00787B91" w:rsidRPr="0025374C" w:rsidRDefault="00345920" w:rsidP="0003615A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  <w:lang w:val="en-US"/>
              </w:rPr>
              <w:t>t</w:t>
            </w:r>
            <w:r w:rsidR="0025374C">
              <w:rPr>
                <w:rFonts w:cs="Arial"/>
                <w:lang w:val="en-US"/>
              </w:rPr>
              <w:t>ris-vladimir@mail</w:t>
            </w:r>
            <w:proofErr w:type="spellEnd"/>
            <w:r w:rsidR="0025374C">
              <w:rPr>
                <w:rFonts w:cs="Arial"/>
                <w:lang w:val="en-US"/>
              </w:rPr>
              <w:t>/</w:t>
            </w:r>
            <w:proofErr w:type="spellStart"/>
            <w:r w:rsidR="0025374C">
              <w:rPr>
                <w:rFonts w:cs="Arial"/>
                <w:lang w:val="en-US"/>
              </w:rPr>
              <w:t>ru</w:t>
            </w:r>
            <w:proofErr w:type="spellEnd"/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Условия приобретения (пользования) площадки</w:t>
            </w:r>
            <w:r w:rsidRPr="00CC6B87">
              <w:rPr>
                <w:rFonts w:cs="Arial"/>
                <w:b/>
              </w:rPr>
              <w:t xml:space="preserve"> 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Предлагаемая форма владения (в собственность, в аренду и др.)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Аренда, собственность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 w:rsidRPr="00CC6B87">
              <w:rPr>
                <w:rFonts w:cs="Arial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r>
              <w:rPr>
                <w:rFonts w:cs="Arial"/>
              </w:rPr>
              <w:t>Наличие правоустанавливающих документов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Свидетельство о государственной регистрации права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Описание земельного участка: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Кадастровые номера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F310B4" w:rsidP="0003615A">
            <w:pPr>
              <w:rPr>
                <w:rFonts w:cs="Arial"/>
              </w:rPr>
            </w:pPr>
            <w:r>
              <w:rPr>
                <w:rFonts w:cs="Arial"/>
              </w:rPr>
              <w:t>45:02:00 00 00:0623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Площадь земельного участка, </w:t>
            </w:r>
            <w:proofErr w:type="gramStart"/>
            <w:r w:rsidRPr="00CC6B87">
              <w:rPr>
                <w:rFonts w:cs="Arial"/>
              </w:rPr>
              <w:t>га</w:t>
            </w:r>
            <w:proofErr w:type="gramEnd"/>
          </w:p>
        </w:tc>
        <w:tc>
          <w:tcPr>
            <w:tcW w:w="7520" w:type="dxa"/>
            <w:shd w:val="clear" w:color="auto" w:fill="auto"/>
          </w:tcPr>
          <w:p w:rsidR="00787B91" w:rsidRPr="00CC6B87" w:rsidRDefault="00F310B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51.2</w:t>
            </w:r>
            <w:r w:rsidR="00966EA4">
              <w:rPr>
                <w:rFonts w:cs="Arial"/>
              </w:rPr>
              <w:t xml:space="preserve">   (пастбища, выгон, сенокос, пашня)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Форма земельного участка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Размеры земельного участка: длина и ширина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Ограничения по высоте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Возможность расширения земельного участка (да, нет)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да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Категория земель 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F310B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Земли  с/х назначения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rPr>
                <w:rFonts w:cs="Arial"/>
              </w:rPr>
            </w:pPr>
            <w:proofErr w:type="gramStart"/>
            <w:r w:rsidRPr="00CC6B87">
              <w:rPr>
                <w:rFonts w:cs="Arial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Существующие строения на территории участка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F310B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Здание МТМ- 396м2, здание гаража-902.5 м2,здание склада зап</w:t>
            </w:r>
            <w:proofErr w:type="gramStart"/>
            <w:r>
              <w:rPr>
                <w:rFonts w:cs="Arial"/>
              </w:rPr>
              <w:t>.ч</w:t>
            </w:r>
            <w:proofErr w:type="gramEnd"/>
            <w:r>
              <w:rPr>
                <w:rFonts w:cs="Arial"/>
              </w:rPr>
              <w:t>астей-3566.5 м2, здание животноводческой фермы – 3570м2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Существующие инженерные коммуникации на территории участка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Линии электропередач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Наличие ограждений и/или видеонаблюдения 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966EA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Наличие агрохимического обследования (год)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Рельеф земельного участка 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966EA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Горизонтальные </w:t>
            </w:r>
            <w:r w:rsidR="00787B91">
              <w:rPr>
                <w:rFonts w:cs="Arial"/>
              </w:rPr>
              <w:t xml:space="preserve"> поверхности</w:t>
            </w:r>
          </w:p>
        </w:tc>
      </w:tr>
      <w:tr w:rsidR="00787B91" w:rsidRPr="00CC6B87" w:rsidTr="0003615A">
        <w:trPr>
          <w:trHeight w:val="237"/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Вид грунта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966EA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Чернозем, </w:t>
            </w:r>
          </w:p>
        </w:tc>
      </w:tr>
      <w:tr w:rsidR="00787B91" w:rsidRPr="00CC6B87" w:rsidTr="0003615A">
        <w:trPr>
          <w:trHeight w:val="317"/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lastRenderedPageBreak/>
              <w:t xml:space="preserve">Глубина промерзания, </w:t>
            </w:r>
            <w:proofErr w:type="gramStart"/>
            <w:r w:rsidRPr="00CC6B87">
              <w:rPr>
                <w:rFonts w:cs="Arial"/>
              </w:rPr>
              <w:t>м</w:t>
            </w:r>
            <w:proofErr w:type="gramEnd"/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1,5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Уровень грунтовых вод, </w:t>
            </w:r>
            <w:proofErr w:type="gramStart"/>
            <w:r w:rsidRPr="00CC6B87">
              <w:rPr>
                <w:rFonts w:cs="Arial"/>
              </w:rPr>
              <w:t>м</w:t>
            </w:r>
            <w:proofErr w:type="gramEnd"/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Возможность затопления во время паводков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Описание близлежащих территорий и их использования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Расстояние до ближайших жилых домов (</w:t>
            </w:r>
            <w:proofErr w:type="gramStart"/>
            <w:r w:rsidRPr="00CC6B87">
              <w:rPr>
                <w:rFonts w:cs="Arial"/>
              </w:rPr>
              <w:t>км</w:t>
            </w:r>
            <w:proofErr w:type="gramEnd"/>
            <w:r w:rsidRPr="00CC6B87">
              <w:rPr>
                <w:rFonts w:cs="Arial"/>
              </w:rPr>
              <w:t>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966EA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0,3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Близость к объектам, загрязняющим окружающую среду 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Близлежащие производственные объекты (промышленные, сельскохозяйственные, иные) и расстояние до них, </w:t>
            </w:r>
            <w:proofErr w:type="gramStart"/>
            <w:r>
              <w:rPr>
                <w:rFonts w:cs="Arial"/>
              </w:rPr>
              <w:t>км</w:t>
            </w:r>
            <w:proofErr w:type="gramEnd"/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C6B87">
              <w:rPr>
                <w:rFonts w:cs="Arial"/>
              </w:rPr>
              <w:t>водоохранная</w:t>
            </w:r>
            <w:proofErr w:type="spellEnd"/>
            <w:r w:rsidRPr="00CC6B87">
              <w:rPr>
                <w:rFonts w:cs="Arial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  <w:b/>
                <w:bCs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966EA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Зона, предназначена для размещения </w:t>
            </w:r>
            <w:r w:rsidR="00966EA4">
              <w:rPr>
                <w:rFonts w:cs="Arial"/>
              </w:rPr>
              <w:t>животноводческого комплекса</w:t>
            </w:r>
            <w:r>
              <w:rPr>
                <w:rFonts w:cs="Arial"/>
              </w:rPr>
              <w:t xml:space="preserve"> и связанных с ними объектов, комплексов и т.д.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Текущее использование площадки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История использования площадки</w:t>
            </w:r>
          </w:p>
        </w:tc>
        <w:tc>
          <w:tcPr>
            <w:tcW w:w="7520" w:type="dxa"/>
            <w:shd w:val="clear" w:color="auto" w:fill="auto"/>
          </w:tcPr>
          <w:p w:rsidR="00787B91" w:rsidRPr="00345920" w:rsidRDefault="00966EA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Производственная</w:t>
            </w:r>
            <w:r w:rsidR="00345920">
              <w:rPr>
                <w:rFonts w:cs="Arial"/>
              </w:rPr>
              <w:t xml:space="preserve"> площадка  ПСК «Октябрь»</w:t>
            </w:r>
            <w:bookmarkStart w:id="0" w:name="_GoBack"/>
            <w:bookmarkEnd w:id="0"/>
          </w:p>
        </w:tc>
      </w:tr>
      <w:tr w:rsidR="00787B91" w:rsidRPr="00CC6B87" w:rsidTr="0003615A">
        <w:trPr>
          <w:jc w:val="center"/>
        </w:trPr>
        <w:tc>
          <w:tcPr>
            <w:tcW w:w="14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Удаленность участка (</w:t>
            </w:r>
            <w:proofErr w:type="gramStart"/>
            <w:r w:rsidRPr="00CC6B87">
              <w:rPr>
                <w:rFonts w:cs="Arial"/>
                <w:b/>
                <w:bCs/>
              </w:rPr>
              <w:t>км</w:t>
            </w:r>
            <w:proofErr w:type="gramEnd"/>
            <w:r w:rsidRPr="00CC6B87">
              <w:rPr>
                <w:rFonts w:cs="Arial"/>
                <w:b/>
                <w:bCs/>
              </w:rPr>
              <w:t>)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центра субъекта Российской федерации, в котором находится площадка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92 км от </w:t>
            </w:r>
            <w:proofErr w:type="spellStart"/>
            <w:r>
              <w:rPr>
                <w:rFonts w:cs="Arial"/>
              </w:rPr>
              <w:t>г</w:t>
            </w:r>
            <w:proofErr w:type="gramStart"/>
            <w:r>
              <w:rPr>
                <w:rFonts w:cs="Arial"/>
              </w:rPr>
              <w:t>.К</w:t>
            </w:r>
            <w:proofErr w:type="gramEnd"/>
            <w:r>
              <w:rPr>
                <w:rFonts w:cs="Arial"/>
              </w:rPr>
              <w:t>ургана</w:t>
            </w:r>
            <w:proofErr w:type="spellEnd"/>
          </w:p>
        </w:tc>
      </w:tr>
      <w:tr w:rsidR="00787B91" w:rsidRPr="00CC6B87" w:rsidTr="0003615A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центра ближайшего субъекта Российской Федерации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102 км от </w:t>
            </w:r>
            <w:proofErr w:type="spellStart"/>
            <w:r>
              <w:rPr>
                <w:rFonts w:cs="Arial"/>
              </w:rPr>
              <w:t>г</w:t>
            </w:r>
            <w:proofErr w:type="gramStart"/>
            <w:r>
              <w:rPr>
                <w:rFonts w:cs="Arial"/>
              </w:rPr>
              <w:t>.Т</w:t>
            </w:r>
            <w:proofErr w:type="gramEnd"/>
            <w:r>
              <w:rPr>
                <w:rFonts w:cs="Arial"/>
              </w:rPr>
              <w:t>юмени</w:t>
            </w:r>
            <w:proofErr w:type="spellEnd"/>
          </w:p>
        </w:tc>
      </w:tr>
      <w:tr w:rsidR="00787B91" w:rsidRPr="00CC6B87" w:rsidTr="0003615A">
        <w:trPr>
          <w:trHeight w:val="571"/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центра муниципального образования, в котором находится площадка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52 км от </w:t>
            </w:r>
            <w:proofErr w:type="spellStart"/>
            <w:r>
              <w:rPr>
                <w:rFonts w:cs="Arial"/>
              </w:rPr>
              <w:t>с</w:t>
            </w:r>
            <w:proofErr w:type="gramStart"/>
            <w:r>
              <w:rPr>
                <w:rFonts w:cs="Arial"/>
              </w:rPr>
              <w:t>.Б</w:t>
            </w:r>
            <w:proofErr w:type="gramEnd"/>
            <w:r>
              <w:rPr>
                <w:rFonts w:cs="Arial"/>
              </w:rPr>
              <w:t>елозерское</w:t>
            </w:r>
            <w:proofErr w:type="spellEnd"/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центра ближайшего муниципального образования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966EA4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50</w:t>
            </w:r>
            <w:r w:rsidR="00787B91">
              <w:rPr>
                <w:rFonts w:cs="Arial"/>
              </w:rPr>
              <w:t xml:space="preserve"> км от </w:t>
            </w:r>
            <w:proofErr w:type="spellStart"/>
            <w:r w:rsidR="00787B91">
              <w:rPr>
                <w:rFonts w:cs="Arial"/>
              </w:rPr>
              <w:t>с</w:t>
            </w:r>
            <w:proofErr w:type="gramStart"/>
            <w:r w:rsidR="00787B91">
              <w:rPr>
                <w:rFonts w:cs="Arial"/>
              </w:rPr>
              <w:t>.И</w:t>
            </w:r>
            <w:proofErr w:type="gramEnd"/>
            <w:r w:rsidR="00787B91">
              <w:rPr>
                <w:rFonts w:cs="Arial"/>
              </w:rPr>
              <w:t>сетское</w:t>
            </w:r>
            <w:proofErr w:type="spellEnd"/>
            <w:r w:rsidR="00787B91">
              <w:rPr>
                <w:rFonts w:cs="Arial"/>
              </w:rPr>
              <w:t xml:space="preserve"> Тюменской области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центра ближайшего населенного пункта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D74FB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1.0 км от центра с</w:t>
            </w:r>
            <w:r w:rsidR="007E6136">
              <w:rPr>
                <w:rFonts w:cs="Arial"/>
              </w:rPr>
              <w:t xml:space="preserve">. </w:t>
            </w:r>
            <w:proofErr w:type="gramStart"/>
            <w:r w:rsidR="007E6136">
              <w:rPr>
                <w:rFonts w:cs="Arial"/>
              </w:rPr>
              <w:t>Ягодная</w:t>
            </w:r>
            <w:proofErr w:type="gramEnd"/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ближайших автомагистралей и автомобильных дорог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787B91" w:rsidRPr="00CC6B87" w:rsidRDefault="007E6136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787B91">
              <w:rPr>
                <w:rFonts w:cs="Arial"/>
              </w:rPr>
              <w:t xml:space="preserve"> км от трассы Курган-Тюмень М51 «Байкал» федерального значения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ближайшей железнодорожной станции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92 км «Курган </w:t>
            </w:r>
            <w:proofErr w:type="gramStart"/>
            <w:r>
              <w:rPr>
                <w:rFonts w:cs="Arial"/>
              </w:rPr>
              <w:t>грузовая</w:t>
            </w:r>
            <w:proofErr w:type="gramEnd"/>
            <w:r>
              <w:rPr>
                <w:rFonts w:cs="Arial"/>
              </w:rPr>
              <w:t>»</w:t>
            </w:r>
            <w:r w:rsidR="007E6136">
              <w:rPr>
                <w:rFonts w:cs="Arial"/>
              </w:rPr>
              <w:t>, 65 км ст. Каргаполье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 ближайше</w:t>
            </w:r>
            <w:r>
              <w:rPr>
                <w:rFonts w:cs="Arial"/>
              </w:rPr>
              <w:t>го аэропорта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92 км </w:t>
            </w:r>
            <w:proofErr w:type="spellStart"/>
            <w:r>
              <w:rPr>
                <w:rFonts w:cs="Arial"/>
              </w:rPr>
              <w:t>г</w:t>
            </w:r>
            <w:proofErr w:type="gramStart"/>
            <w:r>
              <w:rPr>
                <w:rFonts w:cs="Arial"/>
              </w:rPr>
              <w:t>.К</w:t>
            </w:r>
            <w:proofErr w:type="gramEnd"/>
            <w:r>
              <w:rPr>
                <w:rFonts w:cs="Arial"/>
              </w:rPr>
              <w:t>урган</w:t>
            </w:r>
            <w:proofErr w:type="spellEnd"/>
          </w:p>
        </w:tc>
      </w:tr>
    </w:tbl>
    <w:p w:rsidR="00787B91" w:rsidRDefault="00787B91" w:rsidP="00787B91">
      <w:r>
        <w:br w:type="page"/>
      </w: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7"/>
        <w:gridCol w:w="7520"/>
      </w:tblGrid>
      <w:tr w:rsidR="00787B91" w:rsidRPr="00CC6B87" w:rsidTr="0003615A">
        <w:trPr>
          <w:jc w:val="center"/>
        </w:trPr>
        <w:tc>
          <w:tcPr>
            <w:tcW w:w="14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Доступ к площадке</w:t>
            </w:r>
          </w:p>
          <w:p w:rsidR="00787B91" w:rsidRPr="00CC6B87" w:rsidRDefault="00787B91" w:rsidP="0003615A">
            <w:pPr>
              <w:jc w:val="both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145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87B91" w:rsidRPr="007E6136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Автомобильное сообщение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Участок соединен с трассой Курган-Тюмень М51 «Байкал» федерального зна</w:t>
            </w:r>
            <w:r w:rsidR="007E6136">
              <w:rPr>
                <w:rFonts w:cs="Arial"/>
              </w:rPr>
              <w:t>чения асфальтированной дорогой 12</w:t>
            </w:r>
            <w:r>
              <w:rPr>
                <w:rFonts w:cs="Arial"/>
              </w:rPr>
              <w:t xml:space="preserve"> км</w:t>
            </w:r>
            <w:r w:rsidR="007E6136">
              <w:rPr>
                <w:rFonts w:cs="Arial"/>
              </w:rPr>
              <w:t>, и автодорогой Курган Екатеринбург-30 км</w:t>
            </w:r>
          </w:p>
        </w:tc>
      </w:tr>
      <w:tr w:rsidR="00787B91" w:rsidRPr="00CC6B87" w:rsidTr="0003615A">
        <w:trPr>
          <w:jc w:val="center"/>
        </w:trPr>
        <w:tc>
          <w:tcPr>
            <w:tcW w:w="14567" w:type="dxa"/>
            <w:gridSpan w:val="2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  <w:b/>
                <w:bCs/>
              </w:rPr>
              <w:t>Железнодорожное сообщение</w:t>
            </w:r>
          </w:p>
        </w:tc>
      </w:tr>
      <w:tr w:rsidR="00787B91" w:rsidRPr="00CC6B87" w:rsidTr="0003615A">
        <w:trPr>
          <w:jc w:val="center"/>
        </w:trPr>
        <w:tc>
          <w:tcPr>
            <w:tcW w:w="0" w:type="auto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Описание железнодорожных подъездных путей (тип, протяженность, другое); при их отсутствии - информация 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7520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14567" w:type="dxa"/>
            <w:gridSpan w:val="2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  <w:b/>
                <w:bCs/>
              </w:rPr>
              <w:t>Иное сообщение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</w:rPr>
              <w:t>Свидетельство о государственной регистрации права на земельный участок для разработки песчаного карьера</w:t>
            </w:r>
          </w:p>
        </w:tc>
      </w:tr>
    </w:tbl>
    <w:p w:rsidR="00787B91" w:rsidRPr="00CC6B87" w:rsidRDefault="00787B91" w:rsidP="00787B91">
      <w:pPr>
        <w:rPr>
          <w:rFonts w:cs="Arial"/>
        </w:rPr>
      </w:pPr>
    </w:p>
    <w:tbl>
      <w:tblPr>
        <w:tblW w:w="14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5"/>
        <w:gridCol w:w="1295"/>
        <w:gridCol w:w="1423"/>
        <w:gridCol w:w="1282"/>
        <w:gridCol w:w="567"/>
        <w:gridCol w:w="567"/>
        <w:gridCol w:w="2126"/>
        <w:gridCol w:w="1237"/>
        <w:gridCol w:w="1818"/>
        <w:gridCol w:w="2377"/>
      </w:tblGrid>
      <w:tr w:rsidR="00787B91" w:rsidRPr="00CC6B87" w:rsidTr="0003615A">
        <w:trPr>
          <w:trHeight w:val="1013"/>
          <w:jc w:val="center"/>
        </w:trPr>
        <w:tc>
          <w:tcPr>
            <w:tcW w:w="147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t>Основные параметры зданий и сооружений, расположенных на площадке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787B91" w:rsidRPr="00CC6B87" w:rsidTr="0003615A">
        <w:trPr>
          <w:trHeight w:val="1013"/>
          <w:jc w:val="center"/>
        </w:trPr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Наименование здания, сооружения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Площадь, кв. м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423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Длина, ширина, сетка колонн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Этажность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 xml:space="preserve">Высота этажа, </w:t>
            </w:r>
            <w:proofErr w:type="gramStart"/>
            <w:r w:rsidRPr="00CC6B87">
              <w:rPr>
                <w:rFonts w:cs="Arial"/>
                <w:b/>
                <w:bCs/>
              </w:rPr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Строительный материал конструкций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Степень износа, %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Возможность расширения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Использование в настоящее время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trHeight w:val="301"/>
          <w:jc w:val="center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rPr>
                <w:rFonts w:cs="Arial"/>
              </w:rPr>
            </w:pPr>
            <w:r>
              <w:rPr>
                <w:rFonts w:cs="Arial"/>
              </w:rPr>
              <w:t xml:space="preserve">Здание </w:t>
            </w:r>
            <w:proofErr w:type="spellStart"/>
            <w:r>
              <w:rPr>
                <w:rFonts w:cs="Arial"/>
              </w:rPr>
              <w:t>автогаража</w:t>
            </w:r>
            <w:proofErr w:type="spellEnd"/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3,5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кирпич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80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есть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  <w:proofErr w:type="spellStart"/>
            <w:r>
              <w:rPr>
                <w:rFonts w:cs="Arial"/>
                <w:bCs/>
              </w:rPr>
              <w:t>Боровлянский</w:t>
            </w:r>
            <w:proofErr w:type="spellEnd"/>
            <w:r>
              <w:rPr>
                <w:rFonts w:cs="Arial"/>
                <w:bCs/>
              </w:rPr>
              <w:t xml:space="preserve"> МПП</w:t>
            </w:r>
          </w:p>
        </w:tc>
      </w:tr>
      <w:tr w:rsidR="00787B91" w:rsidRPr="00CC6B87" w:rsidTr="0003615A">
        <w:trPr>
          <w:trHeight w:val="301"/>
          <w:jc w:val="center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rPr>
                <w:rFonts w:cs="Arial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2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</w:tr>
      <w:tr w:rsidR="00787B91" w:rsidRPr="00CC6B87" w:rsidTr="0003615A">
        <w:trPr>
          <w:trHeight w:val="301"/>
          <w:jc w:val="center"/>
        </w:trPr>
        <w:tc>
          <w:tcPr>
            <w:tcW w:w="1475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Собственные транспортные коммуникации (на территории площадки)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Cs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6632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Тип коммуникации</w:t>
            </w:r>
          </w:p>
        </w:tc>
        <w:tc>
          <w:tcPr>
            <w:tcW w:w="812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Наличие (есть, нет)</w:t>
            </w:r>
          </w:p>
        </w:tc>
      </w:tr>
      <w:tr w:rsidR="00787B91" w:rsidRPr="00CC6B87" w:rsidTr="0003615A">
        <w:trPr>
          <w:jc w:val="center"/>
        </w:trPr>
        <w:tc>
          <w:tcPr>
            <w:tcW w:w="6632" w:type="dxa"/>
            <w:gridSpan w:val="5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Автодорога (тип, покрытие, протяженность и т.д.)</w:t>
            </w:r>
          </w:p>
        </w:tc>
        <w:tc>
          <w:tcPr>
            <w:tcW w:w="8125" w:type="dxa"/>
            <w:gridSpan w:val="5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Есть, асфальт</w:t>
            </w:r>
          </w:p>
        </w:tc>
      </w:tr>
      <w:tr w:rsidR="00787B91" w:rsidRPr="00CC6B87" w:rsidTr="0003615A">
        <w:trPr>
          <w:jc w:val="center"/>
        </w:trPr>
        <w:tc>
          <w:tcPr>
            <w:tcW w:w="6632" w:type="dxa"/>
            <w:gridSpan w:val="5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proofErr w:type="gramStart"/>
            <w:r w:rsidRPr="00CC6B87">
              <w:rPr>
                <w:rFonts w:cs="Arial"/>
              </w:rPr>
              <w:t>Ж</w:t>
            </w:r>
            <w:proofErr w:type="gramEnd"/>
            <w:r w:rsidRPr="00CC6B87">
              <w:rPr>
                <w:rFonts w:cs="Arial"/>
              </w:rPr>
              <w:t>/д. ветка (тип, протяженность и т.д.)</w:t>
            </w:r>
          </w:p>
        </w:tc>
        <w:tc>
          <w:tcPr>
            <w:tcW w:w="8125" w:type="dxa"/>
            <w:gridSpan w:val="5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787B91" w:rsidRPr="00CC6B87" w:rsidTr="0003615A">
        <w:trPr>
          <w:jc w:val="center"/>
        </w:trPr>
        <w:tc>
          <w:tcPr>
            <w:tcW w:w="6632" w:type="dxa"/>
            <w:gridSpan w:val="5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Сети телекоммуникаций (телефон, интернет, иное)</w:t>
            </w:r>
          </w:p>
        </w:tc>
        <w:tc>
          <w:tcPr>
            <w:tcW w:w="8125" w:type="dxa"/>
            <w:gridSpan w:val="5"/>
            <w:shd w:val="clear" w:color="auto" w:fill="auto"/>
          </w:tcPr>
          <w:p w:rsidR="00787B91" w:rsidRPr="00CC6B87" w:rsidRDefault="007E6136" w:rsidP="0003615A">
            <w:pPr>
              <w:tabs>
                <w:tab w:val="left" w:pos="2880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Есть</w:t>
            </w:r>
            <w:r w:rsidR="00787B91">
              <w:rPr>
                <w:rFonts w:cs="Arial"/>
              </w:rPr>
              <w:t>, интернет</w:t>
            </w:r>
          </w:p>
        </w:tc>
      </w:tr>
    </w:tbl>
    <w:p w:rsidR="00787B91" w:rsidRDefault="00787B91" w:rsidP="00787B91">
      <w:r>
        <w:br w:type="page"/>
      </w:r>
    </w:p>
    <w:tbl>
      <w:tblPr>
        <w:tblW w:w="14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471"/>
        <w:gridCol w:w="2894"/>
        <w:gridCol w:w="3639"/>
        <w:gridCol w:w="1559"/>
        <w:gridCol w:w="2568"/>
      </w:tblGrid>
      <w:tr w:rsidR="00787B91" w:rsidRPr="00CC6B87" w:rsidTr="0003615A">
        <w:trPr>
          <w:jc w:val="center"/>
        </w:trPr>
        <w:tc>
          <w:tcPr>
            <w:tcW w:w="1478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Характеристика инженерной инфраструктуры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2657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Вид инфраструктуры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471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Ед. измерения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894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Описание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 xml:space="preserve">(если нет, </w:t>
            </w:r>
            <w:proofErr w:type="gramStart"/>
            <w:r w:rsidRPr="00CC6B87">
              <w:rPr>
                <w:rFonts w:cs="Arial"/>
                <w:b/>
                <w:bCs/>
              </w:rPr>
              <w:t>то</w:t>
            </w:r>
            <w:proofErr w:type="gramEnd"/>
            <w:r w:rsidRPr="00CC6B87">
              <w:rPr>
                <w:rFonts w:cs="Arial"/>
                <w:b/>
                <w:bCs/>
              </w:rPr>
              <w:t xml:space="preserve"> на каком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 xml:space="preserve">расстоянии находится </w:t>
            </w:r>
            <w:proofErr w:type="gramStart"/>
            <w:r w:rsidRPr="00CC6B87">
              <w:rPr>
                <w:rFonts w:cs="Arial"/>
                <w:b/>
                <w:bCs/>
              </w:rPr>
              <w:t>ближайшая</w:t>
            </w:r>
            <w:proofErr w:type="gramEnd"/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точка подключения к сети,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характеристика сетей и объектов инфраструктуры)</w:t>
            </w:r>
          </w:p>
        </w:tc>
        <w:tc>
          <w:tcPr>
            <w:tcW w:w="3639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 xml:space="preserve">Тариф 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на подключение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auto"/>
          </w:tcPr>
          <w:p w:rsidR="00787B91" w:rsidRPr="00CC6B87" w:rsidRDefault="00787B91" w:rsidP="0003615A">
            <w:pPr>
              <w:jc w:val="center"/>
              <w:rPr>
                <w:rFonts w:cs="Arial"/>
                <w:b/>
                <w:bCs/>
              </w:rPr>
            </w:pPr>
            <w:r w:rsidRPr="00CC6B87">
              <w:rPr>
                <w:rFonts w:cs="Arial"/>
                <w:b/>
                <w:bCs/>
              </w:rPr>
              <w:t>Поставщики услуг (с указанием контактной информации)</w:t>
            </w:r>
          </w:p>
          <w:p w:rsidR="00787B91" w:rsidRPr="00CC6B87" w:rsidRDefault="00787B91" w:rsidP="0003615A">
            <w:pPr>
              <w:jc w:val="center"/>
              <w:rPr>
                <w:rFonts w:cs="Arial"/>
                <w:b/>
              </w:rPr>
            </w:pPr>
          </w:p>
        </w:tc>
      </w:tr>
      <w:tr w:rsidR="00787B91" w:rsidRPr="00CC6B87" w:rsidTr="0003615A">
        <w:trPr>
          <w:trHeight w:val="231"/>
          <w:jc w:val="center"/>
        </w:trPr>
        <w:tc>
          <w:tcPr>
            <w:tcW w:w="2657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Газ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 w:rsidRPr="00CC6B87">
              <w:rPr>
                <w:rFonts w:cs="Arial"/>
              </w:rPr>
              <w:t>куб. м/час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3639" w:type="dxa"/>
            <w:shd w:val="clear" w:color="auto" w:fill="auto"/>
            <w:vAlign w:val="center"/>
          </w:tcPr>
          <w:p w:rsidR="00787B91" w:rsidRPr="00CC6B87" w:rsidRDefault="007E6136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По техническим условиям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2568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2657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Электроэнергия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 w:rsidRPr="00CC6B87">
              <w:rPr>
                <w:rFonts w:cs="Arial"/>
              </w:rPr>
              <w:t>кВт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Линия 10 к/</w:t>
            </w:r>
            <w:proofErr w:type="gramStart"/>
            <w:r>
              <w:rPr>
                <w:rFonts w:cs="Arial"/>
              </w:rPr>
              <w:t>Вт</w:t>
            </w:r>
            <w:proofErr w:type="gramEnd"/>
            <w:r>
              <w:rPr>
                <w:rFonts w:cs="Arial"/>
              </w:rPr>
              <w:t>, подстанция 35 к/Вт (300 м от площадки)</w:t>
            </w:r>
          </w:p>
        </w:tc>
        <w:tc>
          <w:tcPr>
            <w:tcW w:w="363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По техническим условиям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ОАО «</w:t>
            </w:r>
            <w:proofErr w:type="spellStart"/>
            <w:r>
              <w:rPr>
                <w:rFonts w:cs="Arial"/>
              </w:rPr>
              <w:t>Энергосбыт»г</w:t>
            </w:r>
            <w:proofErr w:type="gramStart"/>
            <w:r>
              <w:rPr>
                <w:rFonts w:cs="Arial"/>
              </w:rPr>
              <w:t>.К</w:t>
            </w:r>
            <w:proofErr w:type="gramEnd"/>
            <w:r>
              <w:rPr>
                <w:rFonts w:cs="Arial"/>
              </w:rPr>
              <w:t>урган</w:t>
            </w:r>
            <w:proofErr w:type="spellEnd"/>
            <w:r>
              <w:rPr>
                <w:rFonts w:cs="Arial"/>
              </w:rPr>
              <w:t>, ул.Станционная,85</w:t>
            </w:r>
          </w:p>
        </w:tc>
      </w:tr>
      <w:tr w:rsidR="00787B91" w:rsidRPr="00CC6B87" w:rsidTr="0003615A">
        <w:trPr>
          <w:jc w:val="center"/>
        </w:trPr>
        <w:tc>
          <w:tcPr>
            <w:tcW w:w="2657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Водоснабжение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 w:rsidRPr="00CC6B87">
              <w:rPr>
                <w:rFonts w:cs="Arial"/>
              </w:rPr>
              <w:t>куб. м/год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  <w:tc>
          <w:tcPr>
            <w:tcW w:w="363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2568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2657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Водоотведение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 w:rsidRPr="00CC6B87">
              <w:rPr>
                <w:rFonts w:cs="Arial"/>
              </w:rPr>
              <w:t>куб. м/год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  <w:tc>
          <w:tcPr>
            <w:tcW w:w="363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2568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2657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  <w:b/>
              </w:rPr>
            </w:pPr>
            <w:r w:rsidRPr="00CC6B87">
              <w:rPr>
                <w:rFonts w:cs="Arial"/>
              </w:rPr>
              <w:t>Очистные сооружения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 w:rsidRPr="00CC6B87">
              <w:rPr>
                <w:rFonts w:cs="Arial"/>
              </w:rPr>
              <w:t>куб. м/год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  <w:tc>
          <w:tcPr>
            <w:tcW w:w="363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2568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</w:tr>
      <w:tr w:rsidR="00787B91" w:rsidRPr="00CC6B87" w:rsidTr="0003615A">
        <w:trPr>
          <w:jc w:val="center"/>
        </w:trPr>
        <w:tc>
          <w:tcPr>
            <w:tcW w:w="2657" w:type="dxa"/>
            <w:shd w:val="clear" w:color="auto" w:fill="auto"/>
          </w:tcPr>
          <w:p w:rsidR="00787B91" w:rsidRPr="00CC6B87" w:rsidRDefault="00787B91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Отопление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 w:rsidRPr="00CC6B87">
              <w:rPr>
                <w:rFonts w:cs="Arial"/>
              </w:rPr>
              <w:t>Гкал/час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  <w:tc>
          <w:tcPr>
            <w:tcW w:w="363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  <w:tc>
          <w:tcPr>
            <w:tcW w:w="2568" w:type="dxa"/>
            <w:shd w:val="clear" w:color="auto" w:fill="auto"/>
            <w:vAlign w:val="center"/>
          </w:tcPr>
          <w:p w:rsidR="00787B91" w:rsidRPr="00CC6B87" w:rsidRDefault="00787B91" w:rsidP="0003615A">
            <w:pPr>
              <w:jc w:val="center"/>
              <w:rPr>
                <w:rFonts w:cs="Arial"/>
              </w:rPr>
            </w:pPr>
          </w:p>
        </w:tc>
      </w:tr>
    </w:tbl>
    <w:p w:rsidR="007E56CC" w:rsidRDefault="00787B91">
      <w:r w:rsidRPr="00CC6B87">
        <w:rPr>
          <w:rFonts w:cs="Arial"/>
          <w:b/>
          <w:sz w:val="28"/>
          <w:szCs w:val="28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3"/>
        <w:gridCol w:w="6293"/>
      </w:tblGrid>
      <w:tr w:rsidR="007E56CC" w:rsidRPr="00CC6B87" w:rsidTr="0003615A">
        <w:trPr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56CC" w:rsidRPr="00CC6B87" w:rsidRDefault="007E56CC" w:rsidP="0003615A">
            <w:pPr>
              <w:jc w:val="center"/>
              <w:rPr>
                <w:rFonts w:cs="Arial"/>
                <w:b/>
              </w:rPr>
            </w:pPr>
            <w:r w:rsidRPr="00CC6B87">
              <w:rPr>
                <w:rFonts w:cs="Arial"/>
                <w:b/>
              </w:rPr>
              <w:lastRenderedPageBreak/>
              <w:t>Трудовые ресурсы</w:t>
            </w:r>
          </w:p>
          <w:p w:rsidR="007E56CC" w:rsidRPr="00CC6B87" w:rsidRDefault="007E56CC" w:rsidP="0003615A">
            <w:pPr>
              <w:rPr>
                <w:rFonts w:cs="Arial"/>
              </w:rPr>
            </w:pPr>
          </w:p>
        </w:tc>
      </w:tr>
      <w:tr w:rsidR="007E56CC" w:rsidRPr="00CC6B87" w:rsidTr="0003615A">
        <w:trPr>
          <w:jc w:val="center"/>
        </w:trPr>
        <w:tc>
          <w:tcPr>
            <w:tcW w:w="2872" w:type="pct"/>
            <w:tcBorders>
              <w:top w:val="single" w:sz="4" w:space="0" w:color="auto"/>
            </w:tcBorders>
            <w:shd w:val="clear" w:color="auto" w:fill="auto"/>
          </w:tcPr>
          <w:p w:rsidR="007E56CC" w:rsidRPr="00CC6B87" w:rsidRDefault="007E56CC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Численность трудоспособного населения ближайшего населенного пункта</w:t>
            </w:r>
          </w:p>
        </w:tc>
        <w:tc>
          <w:tcPr>
            <w:tcW w:w="212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E56CC" w:rsidRPr="00CC6B87" w:rsidRDefault="007E56CC" w:rsidP="0003615A">
            <w:pPr>
              <w:rPr>
                <w:rFonts w:cs="Arial"/>
              </w:rPr>
            </w:pPr>
          </w:p>
        </w:tc>
      </w:tr>
      <w:tr w:rsidR="007E56CC" w:rsidRPr="00CC6B87" w:rsidTr="0003615A">
        <w:trPr>
          <w:jc w:val="center"/>
        </w:trPr>
        <w:tc>
          <w:tcPr>
            <w:tcW w:w="2872" w:type="pct"/>
            <w:shd w:val="clear" w:color="auto" w:fill="auto"/>
          </w:tcPr>
          <w:p w:rsidR="007E56CC" w:rsidRPr="00CC6B87" w:rsidRDefault="007E56CC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Численность трудоспособного населения муниципального образования, в котором находится площадка</w:t>
            </w:r>
          </w:p>
        </w:tc>
        <w:tc>
          <w:tcPr>
            <w:tcW w:w="2128" w:type="pct"/>
            <w:shd w:val="clear" w:color="auto" w:fill="auto"/>
            <w:vAlign w:val="center"/>
          </w:tcPr>
          <w:p w:rsidR="007E56CC" w:rsidRPr="00CC6B87" w:rsidRDefault="007E56CC" w:rsidP="0003615A">
            <w:pPr>
              <w:rPr>
                <w:rFonts w:cs="Arial"/>
              </w:rPr>
            </w:pPr>
          </w:p>
        </w:tc>
      </w:tr>
      <w:tr w:rsidR="007E56CC" w:rsidRPr="00CC6B87" w:rsidTr="0003615A">
        <w:trPr>
          <w:jc w:val="center"/>
        </w:trPr>
        <w:tc>
          <w:tcPr>
            <w:tcW w:w="2872" w:type="pct"/>
            <w:shd w:val="clear" w:color="auto" w:fill="auto"/>
          </w:tcPr>
          <w:p w:rsidR="007E56CC" w:rsidRPr="00CC6B87" w:rsidRDefault="007E56CC" w:rsidP="0003615A">
            <w:pPr>
              <w:jc w:val="both"/>
              <w:rPr>
                <w:rFonts w:cs="Arial"/>
              </w:rPr>
            </w:pPr>
            <w:r w:rsidRPr="00CC6B87">
              <w:rPr>
                <w:rFonts w:cs="Arial"/>
              </w:rPr>
              <w:t>Численность трудоспособного населения соседних муниципальных образований</w:t>
            </w:r>
          </w:p>
        </w:tc>
        <w:tc>
          <w:tcPr>
            <w:tcW w:w="2128" w:type="pct"/>
            <w:shd w:val="clear" w:color="auto" w:fill="auto"/>
            <w:vAlign w:val="center"/>
          </w:tcPr>
          <w:p w:rsidR="007E56CC" w:rsidRPr="00CC6B87" w:rsidRDefault="007E6136" w:rsidP="007E6136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Ягодинский</w:t>
            </w:r>
            <w:proofErr w:type="spellEnd"/>
            <w:r w:rsidR="007E56CC">
              <w:rPr>
                <w:rFonts w:cs="Arial"/>
              </w:rPr>
              <w:t xml:space="preserve"> сельсовет </w:t>
            </w:r>
          </w:p>
        </w:tc>
      </w:tr>
    </w:tbl>
    <w:p w:rsidR="007E56CC" w:rsidRPr="00CC6B87" w:rsidRDefault="007E56CC" w:rsidP="007E56CC">
      <w:pPr>
        <w:jc w:val="both"/>
        <w:rPr>
          <w:rFonts w:cs="Arial"/>
        </w:rPr>
      </w:pPr>
    </w:p>
    <w:p w:rsidR="007E56CC" w:rsidRPr="00CC6B87" w:rsidRDefault="007E56CC" w:rsidP="007E56CC">
      <w:pPr>
        <w:spacing w:before="100" w:beforeAutospacing="1" w:after="100" w:afterAutospacing="1"/>
        <w:rPr>
          <w:rFonts w:cs="Arial"/>
          <w:b/>
        </w:rPr>
      </w:pPr>
      <w:r w:rsidRPr="00CC6B87">
        <w:rPr>
          <w:rFonts w:cs="Arial"/>
          <w:b/>
        </w:rPr>
        <w:t>Предложения по использованию площадки</w:t>
      </w:r>
    </w:p>
    <w:p w:rsidR="007E56CC" w:rsidRPr="00CC6B87" w:rsidRDefault="007E56CC" w:rsidP="007E56CC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CC6B87">
        <w:rPr>
          <w:rFonts w:ascii="Arial" w:hAnsi="Arial" w:cs="Arial"/>
          <w:sz w:val="20"/>
          <w:szCs w:val="20"/>
        </w:rPr>
        <w:t>Опираясь на имеющуюся инфраструктуру на площадке имеется возможность</w:t>
      </w:r>
      <w:r w:rsidR="007E613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E6136">
        <w:rPr>
          <w:rFonts w:ascii="Arial" w:hAnsi="Arial" w:cs="Arial"/>
          <w:sz w:val="20"/>
          <w:szCs w:val="20"/>
        </w:rPr>
        <w:t>разместить</w:t>
      </w:r>
      <w:proofErr w:type="gramEnd"/>
      <w:r w:rsidRPr="00CC6B87">
        <w:rPr>
          <w:rFonts w:ascii="Arial" w:hAnsi="Arial" w:cs="Arial"/>
          <w:sz w:val="20"/>
          <w:szCs w:val="20"/>
        </w:rPr>
        <w:t xml:space="preserve"> </w:t>
      </w:r>
      <w:r w:rsidR="007E6136">
        <w:rPr>
          <w:rFonts w:ascii="Arial" w:hAnsi="Arial" w:cs="Arial"/>
          <w:sz w:val="20"/>
          <w:szCs w:val="20"/>
        </w:rPr>
        <w:t>животноводческий комплекс</w:t>
      </w:r>
      <w:r w:rsidR="00A6283E">
        <w:rPr>
          <w:rFonts w:ascii="Arial" w:hAnsi="Arial" w:cs="Arial"/>
          <w:sz w:val="20"/>
          <w:szCs w:val="20"/>
        </w:rPr>
        <w:t>, здание МТМ  реконструировать под цех мясомолочной продукции</w:t>
      </w:r>
    </w:p>
    <w:p w:rsidR="007E56CC" w:rsidRPr="00CC6B87" w:rsidRDefault="007E56CC" w:rsidP="007E56CC">
      <w:pPr>
        <w:spacing w:before="100" w:beforeAutospacing="1" w:after="100" w:afterAutospacing="1"/>
        <w:rPr>
          <w:rFonts w:cs="Arial"/>
          <w:b/>
        </w:rPr>
      </w:pPr>
      <w:r w:rsidRPr="00CC6B87">
        <w:rPr>
          <w:rFonts w:cs="Arial"/>
          <w:b/>
        </w:rPr>
        <w:t xml:space="preserve">Карта расположения площадки </w:t>
      </w:r>
    </w:p>
    <w:p w:rsidR="007E56CC" w:rsidRPr="00CC6B87" w:rsidRDefault="007E56CC" w:rsidP="007E56CC">
      <w:pPr>
        <w:pStyle w:val="a5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По высылаемым предложениям просим отправлять имеющиеся технические и юридические документы (список для первичной проработки):</w:t>
      </w:r>
    </w:p>
    <w:p w:rsidR="007E56CC" w:rsidRPr="00CC6B87" w:rsidRDefault="007E56CC" w:rsidP="007E56CC">
      <w:pPr>
        <w:pStyle w:val="a5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1.</w:t>
      </w:r>
      <w:r w:rsidRPr="00CC6B87">
        <w:rPr>
          <w:rFonts w:cs="Arial"/>
          <w:color w:val="000000"/>
          <w:sz w:val="20"/>
          <w:szCs w:val="20"/>
        </w:rPr>
        <w:tab/>
        <w:t>Кадастровый паспорт (выписка) земельного участка;</w:t>
      </w:r>
    </w:p>
    <w:p w:rsidR="007E56CC" w:rsidRPr="00CC6B87" w:rsidRDefault="007E56CC" w:rsidP="007E56CC">
      <w:pPr>
        <w:pStyle w:val="a5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2.</w:t>
      </w:r>
      <w:r w:rsidRPr="00CC6B87">
        <w:rPr>
          <w:rFonts w:cs="Arial"/>
          <w:color w:val="000000"/>
          <w:sz w:val="20"/>
          <w:szCs w:val="20"/>
        </w:rPr>
        <w:tab/>
        <w:t>Ситуационный план участка;</w:t>
      </w:r>
    </w:p>
    <w:p w:rsidR="007E56CC" w:rsidRPr="00CC6B87" w:rsidRDefault="007E56CC" w:rsidP="007E56CC">
      <w:pPr>
        <w:pStyle w:val="a5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3.</w:t>
      </w:r>
      <w:r w:rsidRPr="00CC6B87">
        <w:rPr>
          <w:rFonts w:cs="Arial"/>
          <w:color w:val="000000"/>
          <w:sz w:val="20"/>
          <w:szCs w:val="20"/>
        </w:rPr>
        <w:tab/>
      </w:r>
      <w:proofErr w:type="spellStart"/>
      <w:r w:rsidRPr="00CC6B87">
        <w:rPr>
          <w:rFonts w:cs="Arial"/>
          <w:color w:val="000000"/>
          <w:sz w:val="20"/>
          <w:szCs w:val="20"/>
        </w:rPr>
        <w:t>Топосъемка</w:t>
      </w:r>
      <w:proofErr w:type="spellEnd"/>
      <w:r w:rsidRPr="00CC6B87">
        <w:rPr>
          <w:rFonts w:cs="Arial"/>
          <w:color w:val="000000"/>
          <w:sz w:val="20"/>
          <w:szCs w:val="20"/>
        </w:rPr>
        <w:t xml:space="preserve"> участка (при наличии);</w:t>
      </w:r>
    </w:p>
    <w:p w:rsidR="007E56CC" w:rsidRPr="00CC6B87" w:rsidRDefault="007E56CC" w:rsidP="007E56CC">
      <w:pPr>
        <w:pStyle w:val="a5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4.</w:t>
      </w:r>
      <w:r w:rsidRPr="00CC6B87">
        <w:rPr>
          <w:rFonts w:cs="Arial"/>
          <w:color w:val="000000"/>
          <w:sz w:val="20"/>
          <w:szCs w:val="20"/>
        </w:rPr>
        <w:tab/>
        <w:t>Геология (при наличии);</w:t>
      </w:r>
    </w:p>
    <w:p w:rsidR="007E56CC" w:rsidRPr="00CC6B87" w:rsidRDefault="007E56CC" w:rsidP="007E56CC">
      <w:pPr>
        <w:pStyle w:val="a5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5.</w:t>
      </w:r>
      <w:r w:rsidRPr="00CC6B87">
        <w:rPr>
          <w:rFonts w:cs="Arial"/>
          <w:color w:val="000000"/>
          <w:sz w:val="20"/>
          <w:szCs w:val="20"/>
        </w:rPr>
        <w:tab/>
        <w:t>Документы, подтверждающие право аренды (собственности) земельного участка:</w:t>
      </w:r>
    </w:p>
    <w:p w:rsidR="007E56CC" w:rsidRPr="00CC6B87" w:rsidRDefault="007E56CC" w:rsidP="007E56CC">
      <w:pPr>
        <w:pStyle w:val="a5"/>
        <w:numPr>
          <w:ilvl w:val="2"/>
          <w:numId w:val="1"/>
        </w:numPr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свидетельство и документы-основания его выдачи;</w:t>
      </w:r>
    </w:p>
    <w:p w:rsidR="007E56CC" w:rsidRPr="00CC6B87" w:rsidRDefault="007E56CC" w:rsidP="007E56CC">
      <w:pPr>
        <w:pStyle w:val="a5"/>
        <w:numPr>
          <w:ilvl w:val="2"/>
          <w:numId w:val="1"/>
        </w:numPr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CC6B87">
        <w:rPr>
          <w:rFonts w:cs="Arial"/>
          <w:color w:val="000000"/>
          <w:sz w:val="20"/>
          <w:szCs w:val="20"/>
        </w:rPr>
        <w:t>договор аренды и все дополнительные соглашения к нему.</w:t>
      </w:r>
    </w:p>
    <w:p w:rsidR="007E56CC" w:rsidRDefault="007E56CC" w:rsidP="007E56CC">
      <w:pPr>
        <w:spacing w:before="100" w:beforeAutospacing="1" w:after="100" w:afterAutospacing="1"/>
        <w:rPr>
          <w:rFonts w:cs="Arial"/>
          <w:b/>
        </w:rPr>
      </w:pPr>
      <w:r w:rsidRPr="00CC6B87">
        <w:rPr>
          <w:rFonts w:cs="Arial"/>
          <w:b/>
        </w:rPr>
        <w:t>Фотографическое изображение инвестиционной площадки</w:t>
      </w:r>
    </w:p>
    <w:p w:rsidR="00A6283E" w:rsidRDefault="00A6283E" w:rsidP="007E56CC">
      <w:pPr>
        <w:spacing w:before="100" w:beforeAutospacing="1" w:after="100" w:afterAutospacing="1"/>
        <w:rPr>
          <w:rFonts w:cs="Arial"/>
          <w:b/>
        </w:rPr>
      </w:pPr>
      <w:r>
        <w:rPr>
          <w:rFonts w:cs="Arial"/>
          <w:b/>
          <w:noProof/>
          <w:lang w:eastAsia="ru-RU"/>
        </w:rPr>
        <w:lastRenderedPageBreak/>
        <w:drawing>
          <wp:inline distT="0" distB="0" distL="0" distR="0">
            <wp:extent cx="5784215" cy="6485890"/>
            <wp:effectExtent l="0" t="0" r="6985" b="0"/>
            <wp:docPr id="1" name="Рисунок 1" descr="D:\Pictures\Земля Ягодно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Земля Ягодное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99" w:rsidRDefault="009E2899" w:rsidP="007E56CC">
      <w:pPr>
        <w:spacing w:before="100" w:beforeAutospacing="1" w:after="100" w:afterAutospacing="1"/>
        <w:rPr>
          <w:rFonts w:cs="Arial"/>
          <w:b/>
        </w:rPr>
      </w:pPr>
      <w:r>
        <w:rPr>
          <w:rFonts w:cs="Arial"/>
          <w:b/>
          <w:noProof/>
          <w:lang w:eastAsia="ru-RU"/>
        </w:rPr>
        <w:lastRenderedPageBreak/>
        <w:drawing>
          <wp:inline distT="0" distB="0" distL="0" distR="0">
            <wp:extent cx="3700131" cy="2775098"/>
            <wp:effectExtent l="0" t="0" r="0" b="6350"/>
            <wp:docPr id="2" name="Рисунок 2" descr="D:\Pictures\Фермы Ягодное\DSCN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Фермы Ягодное\DSCN1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48" cy="27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</w:t>
      </w:r>
      <w:r>
        <w:rPr>
          <w:rFonts w:cs="Arial"/>
          <w:b/>
          <w:noProof/>
          <w:lang w:eastAsia="ru-RU"/>
        </w:rPr>
        <w:drawing>
          <wp:inline distT="0" distB="0" distL="0" distR="0">
            <wp:extent cx="3742660" cy="2806996"/>
            <wp:effectExtent l="0" t="0" r="0" b="0"/>
            <wp:docPr id="4" name="Рисунок 4" descr="D:\Pictures\Фермы Ягодное\DSCN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Фермы Ягодное\DSCN1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78" cy="28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99" w:rsidRDefault="009E2899" w:rsidP="007E56CC">
      <w:pPr>
        <w:spacing w:before="100" w:beforeAutospacing="1" w:after="100" w:afterAutospacing="1"/>
        <w:rPr>
          <w:rFonts w:cs="Arial"/>
          <w:b/>
        </w:rPr>
      </w:pPr>
      <w:r>
        <w:rPr>
          <w:rFonts w:cs="Arial"/>
          <w:b/>
          <w:noProof/>
          <w:lang w:eastAsia="ru-RU"/>
        </w:rPr>
        <w:drawing>
          <wp:inline distT="0" distB="0" distL="0" distR="0">
            <wp:extent cx="3891517" cy="2918638"/>
            <wp:effectExtent l="0" t="0" r="0" b="0"/>
            <wp:docPr id="5" name="Рисунок 5" descr="D:\Pictures\Фермы Ягодное\DSCN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Фермы Ягодное\DSCN1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00" cy="29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99" w:rsidRPr="00CC6B87" w:rsidRDefault="009E2899" w:rsidP="007E56CC">
      <w:pPr>
        <w:spacing w:before="100" w:beforeAutospacing="1" w:after="100" w:afterAutospacing="1"/>
        <w:rPr>
          <w:rFonts w:cs="Arial"/>
          <w:b/>
        </w:rPr>
      </w:pPr>
      <w:r>
        <w:rPr>
          <w:rFonts w:cs="Arial"/>
          <w:b/>
          <w:noProof/>
          <w:lang w:eastAsia="ru-RU"/>
        </w:rPr>
        <w:lastRenderedPageBreak/>
        <w:drawing>
          <wp:inline distT="0" distB="0" distL="0" distR="0">
            <wp:extent cx="8495665" cy="10706735"/>
            <wp:effectExtent l="0" t="0" r="635" b="0"/>
            <wp:docPr id="3" name="Рисунок 3" descr="D:\Pictures\Фермы Ягодное\Белозерский р=н. с. Ягод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Фермы Ягодное\Белозерский р=н. с. Ягодно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CC" w:rsidRPr="00CC6B87" w:rsidRDefault="007E56CC" w:rsidP="007E56CC">
      <w:pPr>
        <w:spacing w:before="100" w:beforeAutospacing="1" w:after="100" w:afterAutospacing="1"/>
        <w:rPr>
          <w:rFonts w:cs="Arial"/>
          <w:b/>
        </w:rPr>
      </w:pPr>
    </w:p>
    <w:p w:rsidR="007E56CC" w:rsidRDefault="007E56CC" w:rsidP="007E56CC">
      <w:pPr>
        <w:pStyle w:val="a3"/>
        <w:rPr>
          <w:rFonts w:cs="Arial"/>
          <w:szCs w:val="20"/>
        </w:rPr>
      </w:pPr>
    </w:p>
    <w:p w:rsidR="00447908" w:rsidRDefault="00345920"/>
    <w:sectPr w:rsidR="00447908" w:rsidSect="00787B9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EB"/>
    <w:rsid w:val="00185A8C"/>
    <w:rsid w:val="0025374C"/>
    <w:rsid w:val="002C61EB"/>
    <w:rsid w:val="00345920"/>
    <w:rsid w:val="0036763D"/>
    <w:rsid w:val="00787B91"/>
    <w:rsid w:val="007D74FB"/>
    <w:rsid w:val="007E56CC"/>
    <w:rsid w:val="007E6136"/>
    <w:rsid w:val="00933309"/>
    <w:rsid w:val="00966EA4"/>
    <w:rsid w:val="009E2899"/>
    <w:rsid w:val="00A6283E"/>
    <w:rsid w:val="00C71A72"/>
    <w:rsid w:val="00F3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B91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E56CC"/>
    <w:pPr>
      <w:spacing w:after="120"/>
    </w:pPr>
  </w:style>
  <w:style w:type="character" w:customStyle="1" w:styleId="a4">
    <w:name w:val="Основной текст Знак"/>
    <w:basedOn w:val="a0"/>
    <w:link w:val="a3"/>
    <w:rsid w:val="007E56CC"/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a5">
    <w:name w:val="Абзац с отступом"/>
    <w:basedOn w:val="a"/>
    <w:rsid w:val="007E56CC"/>
    <w:pPr>
      <w:ind w:firstLine="709"/>
      <w:jc w:val="both"/>
    </w:pPr>
    <w:rPr>
      <w:sz w:val="24"/>
    </w:rPr>
  </w:style>
  <w:style w:type="paragraph" w:styleId="a6">
    <w:name w:val="List Paragraph"/>
    <w:basedOn w:val="a"/>
    <w:uiPriority w:val="34"/>
    <w:qFormat/>
    <w:rsid w:val="007E56C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6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283E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B91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E56CC"/>
    <w:pPr>
      <w:spacing w:after="120"/>
    </w:pPr>
  </w:style>
  <w:style w:type="character" w:customStyle="1" w:styleId="a4">
    <w:name w:val="Основной текст Знак"/>
    <w:basedOn w:val="a0"/>
    <w:link w:val="a3"/>
    <w:rsid w:val="007E56CC"/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a5">
    <w:name w:val="Абзац с отступом"/>
    <w:basedOn w:val="a"/>
    <w:rsid w:val="007E56CC"/>
    <w:pPr>
      <w:ind w:firstLine="709"/>
      <w:jc w:val="both"/>
    </w:pPr>
    <w:rPr>
      <w:sz w:val="24"/>
    </w:rPr>
  </w:style>
  <w:style w:type="paragraph" w:styleId="a6">
    <w:name w:val="List Paragraph"/>
    <w:basedOn w:val="a"/>
    <w:uiPriority w:val="34"/>
    <w:qFormat/>
    <w:rsid w:val="007E56C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6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283E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B1153-EE5B-4604-9D57-061F366E5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Владимир</cp:lastModifiedBy>
  <cp:revision>3</cp:revision>
  <dcterms:created xsi:type="dcterms:W3CDTF">2018-08-06T13:56:00Z</dcterms:created>
  <dcterms:modified xsi:type="dcterms:W3CDTF">2018-08-06T14:02:00Z</dcterms:modified>
</cp:coreProperties>
</file>