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DE" w:rsidRDefault="009374DE" w:rsidP="009374DE">
      <w:pPr>
        <w:ind w:left="567" w:right="337" w:hanging="28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  № 3</w:t>
      </w:r>
    </w:p>
    <w:p w:rsidR="009374DE" w:rsidRDefault="009374DE" w:rsidP="009374DE">
      <w:pPr>
        <w:ind w:left="567" w:right="337" w:hanging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заседания </w:t>
      </w:r>
      <w:r w:rsidRPr="00AD4EC2">
        <w:rPr>
          <w:b/>
        </w:rPr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</w:p>
    <w:p w:rsidR="009374DE" w:rsidRDefault="009374DE" w:rsidP="009374DE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проведения:  5 июля 2017 года</w:t>
      </w:r>
    </w:p>
    <w:p w:rsidR="009374DE" w:rsidRDefault="009374DE" w:rsidP="009374DE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Администрация Белозерского района</w:t>
      </w:r>
    </w:p>
    <w:p w:rsidR="009374DE" w:rsidRDefault="009374DE" w:rsidP="009374DE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заседания: 14.00 час.</w:t>
      </w:r>
    </w:p>
    <w:p w:rsidR="009374DE" w:rsidRDefault="009374DE" w:rsidP="009374DE">
      <w:pPr>
        <w:ind w:left="567" w:right="337" w:hanging="283"/>
        <w:jc w:val="both"/>
        <w:rPr>
          <w:sz w:val="22"/>
          <w:szCs w:val="22"/>
        </w:rPr>
      </w:pPr>
    </w:p>
    <w:p w:rsidR="009374DE" w:rsidRDefault="009374DE" w:rsidP="009374DE">
      <w:pPr>
        <w:ind w:left="567" w:right="337" w:hanging="283"/>
        <w:jc w:val="both"/>
      </w:pPr>
      <w:r>
        <w:rPr>
          <w:b/>
          <w:sz w:val="22"/>
          <w:szCs w:val="22"/>
        </w:rPr>
        <w:t>Присутствовали:</w:t>
      </w:r>
      <w:r w:rsidRPr="00885524">
        <w:t xml:space="preserve"> 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- Александров Владимир Рудольфович, индивидуальный предприниматель;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- Федотова Людмила Владимировна, индивидуальный предприниматель;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- Орлова Зоя Геннадьевна, руководитель ООО «Золотая рыбка»;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- Шутов Юрий Анатольевич, директор ООО «Нива»;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- Кузнецова Татьяна Юрьевна, генеральный директор ООО «Виола».</w:t>
      </w:r>
    </w:p>
    <w:p w:rsidR="009374DE" w:rsidRDefault="009374DE" w:rsidP="009374DE">
      <w:pPr>
        <w:pStyle w:val="a3"/>
        <w:tabs>
          <w:tab w:val="left" w:pos="3465"/>
        </w:tabs>
        <w:ind w:left="720" w:right="337"/>
        <w:jc w:val="both"/>
      </w:pPr>
      <w:r>
        <w:t>Приглашены:</w:t>
      </w:r>
    </w:p>
    <w:p w:rsidR="009374DE" w:rsidRDefault="009374DE" w:rsidP="009374DE">
      <w:pPr>
        <w:pStyle w:val="a3"/>
        <w:tabs>
          <w:tab w:val="left" w:pos="3465"/>
        </w:tabs>
        <w:ind w:left="284" w:right="337"/>
        <w:jc w:val="both"/>
      </w:pPr>
      <w:r>
        <w:t xml:space="preserve">Завьялов Александр Викторович </w:t>
      </w:r>
      <w:proofErr w:type="gramStart"/>
      <w:r>
        <w:t>–п</w:t>
      </w:r>
      <w:proofErr w:type="gramEnd"/>
      <w:r>
        <w:t>ервый заместитель Главы Белозерского района;</w:t>
      </w:r>
    </w:p>
    <w:p w:rsidR="009374DE" w:rsidRDefault="009374DE" w:rsidP="009374DE">
      <w:pPr>
        <w:pStyle w:val="a3"/>
        <w:tabs>
          <w:tab w:val="left" w:pos="3465"/>
        </w:tabs>
        <w:ind w:left="284" w:right="337"/>
        <w:jc w:val="both"/>
      </w:pPr>
      <w:proofErr w:type="spellStart"/>
      <w:r>
        <w:t>Махидиева</w:t>
      </w:r>
      <w:proofErr w:type="spellEnd"/>
      <w:r>
        <w:t xml:space="preserve"> Нина Павловна – председатель Белозерского районного комитета    экономики и управления муниципальным имуществом;</w:t>
      </w:r>
    </w:p>
    <w:p w:rsidR="009374DE" w:rsidRDefault="009374DE" w:rsidP="009374DE">
      <w:pPr>
        <w:pStyle w:val="a3"/>
        <w:tabs>
          <w:tab w:val="left" w:pos="3465"/>
        </w:tabs>
        <w:ind w:left="284" w:right="337"/>
        <w:jc w:val="both"/>
      </w:pPr>
      <w:r>
        <w:t>Патова Галина Николаевна – главный специалист Белозерского районного комитета экономики и управления муниципальным имуществом.</w:t>
      </w:r>
    </w:p>
    <w:p w:rsidR="009374DE" w:rsidRDefault="009374DE" w:rsidP="009374D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Повестка заседания:</w:t>
      </w:r>
    </w:p>
    <w:p w:rsidR="009374DE" w:rsidRDefault="009374DE" w:rsidP="009374DE">
      <w:pPr>
        <w:pStyle w:val="a3"/>
        <w:numPr>
          <w:ilvl w:val="0"/>
          <w:numId w:val="1"/>
        </w:numPr>
        <w:ind w:right="337"/>
        <w:rPr>
          <w:b/>
        </w:rPr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7 «</w:t>
      </w:r>
      <w:r w:rsidRPr="00A16DD8">
        <w:rPr>
          <w:rFonts w:eastAsia="Arial"/>
          <w:bCs/>
          <w:lang w:bidi="hi-IN"/>
        </w:rPr>
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Белозерского района</w:t>
      </w:r>
      <w:r>
        <w:rPr>
          <w:b/>
        </w:rPr>
        <w:t>»</w:t>
      </w:r>
    </w:p>
    <w:p w:rsidR="009374DE" w:rsidRPr="00850B0B" w:rsidRDefault="009374DE" w:rsidP="009374DE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9 «</w:t>
      </w:r>
      <w:r w:rsidRPr="0040083D">
        <w:rPr>
          <w:rFonts w:eastAsia="Arial"/>
          <w:bCs/>
          <w:lang w:bidi="hi-IN"/>
        </w:rPr>
        <w:t>Создание специализированного раздела об инвестиционной деятельности в Белозерском районе  на официальном сайте муниципального образования</w:t>
      </w:r>
      <w:r>
        <w:rPr>
          <w:rFonts w:eastAsia="Arial"/>
          <w:bCs/>
          <w:lang w:bidi="hi-IN"/>
        </w:rPr>
        <w:t>»</w:t>
      </w:r>
    </w:p>
    <w:p w:rsidR="009374DE" w:rsidRPr="00850B0B" w:rsidRDefault="009374DE" w:rsidP="009374DE">
      <w:pPr>
        <w:pStyle w:val="a3"/>
        <w:numPr>
          <w:ilvl w:val="0"/>
          <w:numId w:val="1"/>
        </w:numPr>
        <w:ind w:right="337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1 «</w:t>
      </w:r>
      <w:r w:rsidRPr="00A8245A">
        <w:rPr>
          <w:rFonts w:eastAsia="Arial"/>
          <w:bCs/>
          <w:color w:val="000000"/>
          <w:lang w:bidi="hi-IN"/>
        </w:rPr>
        <w:t>Разработка, утверждение, публикация инвестиционного паспорта муниципального образования Белозерский район</w:t>
      </w:r>
      <w:r>
        <w:rPr>
          <w:rFonts w:eastAsia="Arial"/>
          <w:bCs/>
          <w:color w:val="000000"/>
          <w:lang w:bidi="hi-IN"/>
        </w:rPr>
        <w:t>»</w:t>
      </w:r>
    </w:p>
    <w:p w:rsidR="009374DE" w:rsidRPr="00AB3898" w:rsidRDefault="009374DE" w:rsidP="009374DE">
      <w:pPr>
        <w:pStyle w:val="a3"/>
        <w:numPr>
          <w:ilvl w:val="0"/>
          <w:numId w:val="1"/>
        </w:numPr>
        <w:ind w:right="337"/>
      </w:pP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2  «</w:t>
      </w:r>
      <w:r w:rsidRPr="0040083D">
        <w:rPr>
          <w:rFonts w:eastAsia="Arial"/>
          <w:bCs/>
          <w:lang w:bidi="hi-IN"/>
        </w:rPr>
        <w:t>Ежегодное послание Главы муниципального образования Белозерского района Курганской области об инвестиционном климате и инвестиционной полит</w:t>
      </w:r>
      <w:r>
        <w:rPr>
          <w:rFonts w:eastAsia="Arial"/>
          <w:bCs/>
          <w:lang w:bidi="hi-IN"/>
        </w:rPr>
        <w:t>ике в муниципальном образовании</w:t>
      </w:r>
      <w:r w:rsidRPr="00AB3898">
        <w:rPr>
          <w:rFonts w:eastAsia="Arial"/>
          <w:bCs/>
          <w:color w:val="000000"/>
          <w:lang w:bidi="hi-IN"/>
        </w:rPr>
        <w:t>»</w:t>
      </w:r>
    </w:p>
    <w:p w:rsidR="009374DE" w:rsidRPr="00A16DD8" w:rsidRDefault="009374DE" w:rsidP="009374DE">
      <w:pPr>
        <w:pStyle w:val="a3"/>
        <w:numPr>
          <w:ilvl w:val="0"/>
          <w:numId w:val="1"/>
        </w:numPr>
        <w:ind w:right="337"/>
      </w:pPr>
      <w:r w:rsidRPr="00FE0C48">
        <w:rPr>
          <w:b/>
        </w:rPr>
        <w:t xml:space="preserve"> </w:t>
      </w:r>
      <w:r>
        <w:t xml:space="preserve">Оценка внедрения </w:t>
      </w:r>
      <w:r w:rsidRPr="00AB3898">
        <w:t>стандарта деятельности по созданию благоприятных условий для ведения бизнеса в Белозерском районе</w:t>
      </w:r>
      <w:r>
        <w:t xml:space="preserve"> пункта 10 «</w:t>
      </w:r>
      <w:r w:rsidRPr="00FE0C48">
        <w:rPr>
          <w:rFonts w:eastAsia="Arial"/>
          <w:bCs/>
          <w:lang w:bidi="hi-IN"/>
        </w:rPr>
        <w:t xml:space="preserve">Наличие каналов прямой оперативной связи с Главой Белозерского района для инвесторов и предпринимателей (служебные мобильные телефоны Главы Белозерского района и его заместителей в открытом доступе)». </w:t>
      </w:r>
      <w:r w:rsidRPr="00A16DD8">
        <w:t xml:space="preserve"> </w:t>
      </w: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  <w:r w:rsidRPr="00A2022E">
        <w:rPr>
          <w:b/>
        </w:rPr>
        <w:t>По первому вопросу: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 проинформировала: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          Постановлением Администрации Белозерского района от 6 июля 2017 года №512 создан Совет по сопровождению инвестиционных проектов, реализуемых (или планируемых к реализации) в Белозерском районе и утверждено Положение о Совете.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Совет возглавляет </w:t>
      </w:r>
      <w:proofErr w:type="spellStart"/>
      <w:r>
        <w:t>Терёхин</w:t>
      </w:r>
      <w:proofErr w:type="spellEnd"/>
      <w:r>
        <w:t xml:space="preserve"> В.В., Глава Белозерского района.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          Мероприятие «</w:t>
      </w:r>
      <w:r w:rsidRPr="00A16DD8">
        <w:rPr>
          <w:rFonts w:eastAsia="Arial"/>
          <w:bCs/>
          <w:lang w:bidi="hi-IN"/>
        </w:rPr>
        <w:t xml:space="preserve">Создание Совета (или иного органа) по улучшению инвестиционного климата, поддержке инвестиционных проектов и экспертному отбору </w:t>
      </w:r>
      <w:r w:rsidRPr="00A16DD8">
        <w:rPr>
          <w:rFonts w:eastAsia="Arial"/>
          <w:bCs/>
          <w:lang w:bidi="hi-IN"/>
        </w:rPr>
        <w:lastRenderedPageBreak/>
        <w:t>стратегических проектов при Главе Белозерского района</w:t>
      </w:r>
      <w:r>
        <w:rPr>
          <w:b/>
        </w:rPr>
        <w:t xml:space="preserve">» </w:t>
      </w:r>
      <w:r w:rsidRPr="00DE3D2E">
        <w:t xml:space="preserve">считать исполненным и соответствующим требованиям положений Стандарта </w:t>
      </w:r>
      <w:r w:rsidRPr="00AB3898">
        <w:t>деятельности по созданию благоприятных условий для ведения бизнеса в Белозерском районе</w:t>
      </w: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  <w:r w:rsidRPr="00DE3D2E">
        <w:rPr>
          <w:b/>
        </w:rPr>
        <w:t>По второму вопросу: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proofErr w:type="spellStart"/>
      <w:r>
        <w:t>Махидиева</w:t>
      </w:r>
      <w:proofErr w:type="spellEnd"/>
      <w:r>
        <w:t xml:space="preserve"> Н.П.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>На официальном сайте Белозерского района  создан специализированный раздел об инвестиционной деятельности в Белозерском районе «Инвесторам на заметку»</w:t>
      </w:r>
    </w:p>
    <w:p w:rsidR="009374DE" w:rsidRPr="00C45ABF" w:rsidRDefault="009374DE" w:rsidP="009374DE">
      <w:pPr>
        <w:tabs>
          <w:tab w:val="left" w:pos="3465"/>
        </w:tabs>
        <w:ind w:right="337"/>
        <w:jc w:val="both"/>
      </w:pPr>
      <w:r w:rsidRPr="00C45ABF">
        <w:t xml:space="preserve">Мероприятие </w:t>
      </w:r>
      <w:r>
        <w:t>«</w:t>
      </w:r>
      <w:r w:rsidRPr="0040083D">
        <w:rPr>
          <w:rFonts w:eastAsia="Arial"/>
          <w:bCs/>
          <w:lang w:bidi="hi-IN"/>
        </w:rPr>
        <w:t>Создание специализированного раздела об инвестиционной деятельности в Белозерском районе  на официальном сайте муниципального образования</w:t>
      </w:r>
      <w:r>
        <w:rPr>
          <w:rFonts w:eastAsia="Arial"/>
          <w:bCs/>
          <w:lang w:bidi="hi-IN"/>
        </w:rPr>
        <w:t xml:space="preserve">» </w:t>
      </w:r>
      <w:r w:rsidRPr="00DE3D2E">
        <w:t xml:space="preserve">считать исполненным и соответствующим требованиям положений Стандарта </w:t>
      </w:r>
      <w:r w:rsidRPr="00AB3898">
        <w:t>деятельности по созданию благоприятных условий для ведения бизнеса в Белозерском районе</w:t>
      </w:r>
      <w:r>
        <w:t>.</w:t>
      </w: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  <w:r w:rsidRPr="00DE3D2E">
        <w:rPr>
          <w:b/>
        </w:rPr>
        <w:t xml:space="preserve">По </w:t>
      </w:r>
      <w:r>
        <w:rPr>
          <w:b/>
        </w:rPr>
        <w:t>третьему</w:t>
      </w:r>
      <w:r w:rsidRPr="00DE3D2E">
        <w:rPr>
          <w:b/>
        </w:rPr>
        <w:t xml:space="preserve"> вопросу: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>Патова Г.Н.: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           В целях получения инвесторами и заинтересованными лицами информации о территории Белозерского района, разработан инвестиционный паспорт района.     Содержание Инвестиционного паспорта ежегодно актуализируется и размещается на официальном сайте Белозерского района.</w:t>
      </w:r>
    </w:p>
    <w:p w:rsidR="009374DE" w:rsidRPr="00FE0C48" w:rsidRDefault="009374DE" w:rsidP="009374DE">
      <w:pPr>
        <w:ind w:right="337"/>
        <w:rPr>
          <w:b/>
          <w:color w:val="FF0000"/>
        </w:rPr>
      </w:pPr>
      <w:r>
        <w:t xml:space="preserve">           Мероприятие «</w:t>
      </w:r>
      <w:r w:rsidRPr="00611367">
        <w:rPr>
          <w:rFonts w:eastAsia="Arial"/>
          <w:bCs/>
          <w:color w:val="000000"/>
          <w:lang w:bidi="hi-IN"/>
        </w:rPr>
        <w:t>Разработка, утверждение, публикация инвестиционного паспорта муниципального образования Белозерский район»</w:t>
      </w:r>
      <w:r>
        <w:rPr>
          <w:rFonts w:eastAsia="Arial"/>
          <w:bCs/>
          <w:color w:val="000000"/>
          <w:lang w:bidi="hi-IN"/>
        </w:rPr>
        <w:t xml:space="preserve"> </w:t>
      </w:r>
      <w:r w:rsidRPr="00DE3D2E">
        <w:t xml:space="preserve">считать исполненным и соответствующим требованиям положений Стандарта </w:t>
      </w:r>
      <w:r w:rsidRPr="00AB3898">
        <w:t>деятельности по созданию благоприятных условий для ведения бизнеса в Белозерском районе</w:t>
      </w:r>
      <w:r>
        <w:t xml:space="preserve">.    </w:t>
      </w: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  <w:r w:rsidRPr="00DE3D2E">
        <w:rPr>
          <w:b/>
        </w:rPr>
        <w:t xml:space="preserve">По </w:t>
      </w:r>
      <w:r>
        <w:rPr>
          <w:b/>
        </w:rPr>
        <w:t>четвертому</w:t>
      </w:r>
      <w:r w:rsidRPr="00DE3D2E">
        <w:rPr>
          <w:b/>
        </w:rPr>
        <w:t xml:space="preserve"> вопросу: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>Завьялов А.В.: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           С целью привлечения инвесторов и заинтересованных лиц в Белозерский район на официальном сайте Белозерского района опубликовано П</w:t>
      </w:r>
      <w:r w:rsidRPr="0040083D">
        <w:rPr>
          <w:rFonts w:eastAsia="Arial"/>
          <w:bCs/>
          <w:lang w:bidi="hi-IN"/>
        </w:rPr>
        <w:t>ослание Главы муниципального образования Белозерского района Курганской области об инвестиционном климате и инвестиционной полит</w:t>
      </w:r>
      <w:r>
        <w:rPr>
          <w:rFonts w:eastAsia="Arial"/>
          <w:bCs/>
          <w:lang w:bidi="hi-IN"/>
        </w:rPr>
        <w:t>ике в муниципальном образовании.</w:t>
      </w:r>
    </w:p>
    <w:p w:rsidR="009374DE" w:rsidRPr="00AB3898" w:rsidRDefault="009374DE" w:rsidP="009374DE">
      <w:pPr>
        <w:ind w:right="337"/>
        <w:jc w:val="both"/>
      </w:pPr>
      <w:r>
        <w:t xml:space="preserve">           Мероприятие «</w:t>
      </w:r>
      <w:r w:rsidRPr="00A2022E">
        <w:rPr>
          <w:rFonts w:eastAsia="Arial"/>
          <w:bCs/>
          <w:lang w:bidi="hi-IN"/>
        </w:rPr>
        <w:t>Ежегодное послание Главы муниципального образования Белозерского района Курганской области об инвестиционном климате и инвестиционной политике в муниципальном образовании</w:t>
      </w:r>
      <w:r w:rsidRPr="00A2022E">
        <w:rPr>
          <w:rFonts w:eastAsia="Arial"/>
          <w:bCs/>
          <w:color w:val="000000"/>
          <w:lang w:bidi="hi-IN"/>
        </w:rPr>
        <w:t>»</w:t>
      </w:r>
      <w:r>
        <w:rPr>
          <w:rFonts w:eastAsia="Arial"/>
          <w:bCs/>
          <w:color w:val="000000"/>
          <w:lang w:bidi="hi-IN"/>
        </w:rPr>
        <w:t xml:space="preserve"> </w:t>
      </w:r>
      <w:r w:rsidRPr="00DE3D2E">
        <w:t xml:space="preserve">считать исполненным и соответствующим требованиям положений Стандарта </w:t>
      </w:r>
      <w:r w:rsidRPr="00AB3898">
        <w:t>деятельности по созданию благоприятных условий для ведения бизнеса в Белозерском районе</w:t>
      </w:r>
      <w:r>
        <w:t>.</w:t>
      </w:r>
    </w:p>
    <w:p w:rsidR="009374DE" w:rsidRDefault="009374DE" w:rsidP="009374DE">
      <w:pPr>
        <w:tabs>
          <w:tab w:val="left" w:pos="3465"/>
        </w:tabs>
        <w:ind w:right="337"/>
        <w:jc w:val="both"/>
        <w:rPr>
          <w:b/>
        </w:rPr>
      </w:pPr>
      <w:r w:rsidRPr="00DE3D2E">
        <w:rPr>
          <w:b/>
        </w:rPr>
        <w:t xml:space="preserve">По </w:t>
      </w:r>
      <w:r>
        <w:rPr>
          <w:b/>
        </w:rPr>
        <w:t>пятому</w:t>
      </w:r>
      <w:r w:rsidRPr="00DE3D2E">
        <w:rPr>
          <w:b/>
        </w:rPr>
        <w:t xml:space="preserve"> вопросу: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>Завьялов А.В.:</w:t>
      </w: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           Номера телефонов и адрес электронной почты Главы Белозерского района размещены на официальном сайте Белозерского района в разделе: Главная/ Глава Белозерского района/Контакты.</w:t>
      </w:r>
    </w:p>
    <w:p w:rsidR="009374DE" w:rsidRDefault="009374DE" w:rsidP="009374D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rStyle w:val="a5"/>
          <w:color w:val="3B2D36"/>
        </w:rPr>
        <w:t xml:space="preserve">            </w:t>
      </w:r>
      <w:r w:rsidRPr="003D5B5D">
        <w:rPr>
          <w:rStyle w:val="a5"/>
          <w:color w:val="3B2D36"/>
        </w:rPr>
        <w:t xml:space="preserve">Контакты ответственного за работу с инвестиционными проектами в  Администрации Белозерского </w:t>
      </w:r>
      <w:proofErr w:type="gramStart"/>
      <w:r w:rsidRPr="003D5B5D">
        <w:rPr>
          <w:rStyle w:val="a5"/>
          <w:color w:val="3B2D36"/>
        </w:rPr>
        <w:t>района</w:t>
      </w:r>
      <w:r>
        <w:rPr>
          <w:rStyle w:val="a5"/>
          <w:color w:val="3B2D36"/>
        </w:rPr>
        <w:t xml:space="preserve"> </w:t>
      </w:r>
      <w:r w:rsidRPr="008C29B4">
        <w:rPr>
          <w:color w:val="3B2D36"/>
        </w:rPr>
        <w:t xml:space="preserve"> перв</w:t>
      </w:r>
      <w:r>
        <w:rPr>
          <w:color w:val="3B2D36"/>
        </w:rPr>
        <w:t>ого</w:t>
      </w:r>
      <w:r w:rsidRPr="008C29B4">
        <w:rPr>
          <w:color w:val="3B2D36"/>
        </w:rPr>
        <w:t>  заместител</w:t>
      </w:r>
      <w:r>
        <w:rPr>
          <w:color w:val="3B2D36"/>
        </w:rPr>
        <w:t>я</w:t>
      </w:r>
      <w:r w:rsidRPr="008C29B4">
        <w:rPr>
          <w:color w:val="3B2D36"/>
        </w:rPr>
        <w:t xml:space="preserve"> Главы Белозерского района  Завьялов</w:t>
      </w:r>
      <w:r>
        <w:rPr>
          <w:color w:val="3B2D36"/>
        </w:rPr>
        <w:t>а</w:t>
      </w:r>
      <w:r w:rsidRPr="008C29B4">
        <w:rPr>
          <w:color w:val="3B2D36"/>
        </w:rPr>
        <w:t xml:space="preserve"> Александр</w:t>
      </w:r>
      <w:r>
        <w:rPr>
          <w:color w:val="3B2D36"/>
        </w:rPr>
        <w:t>а</w:t>
      </w:r>
      <w:r w:rsidRPr="008C29B4">
        <w:rPr>
          <w:color w:val="3B2D36"/>
        </w:rPr>
        <w:t>  Викторович</w:t>
      </w:r>
      <w:r>
        <w:rPr>
          <w:color w:val="3B2D36"/>
        </w:rPr>
        <w:t>а</w:t>
      </w:r>
      <w:proofErr w:type="gramEnd"/>
      <w:r>
        <w:rPr>
          <w:color w:val="3B2D36"/>
        </w:rPr>
        <w:t xml:space="preserve">  размещены в разделе </w:t>
      </w:r>
      <w:r>
        <w:rPr>
          <w:rFonts w:ascii="Verdana" w:hAnsi="Verdana"/>
          <w:color w:val="9DADBB"/>
          <w:sz w:val="17"/>
          <w:szCs w:val="17"/>
          <w:shd w:val="clear" w:color="auto" w:fill="FFFFFF"/>
        </w:rPr>
        <w:t> </w:t>
      </w:r>
      <w:hyperlink r:id="rId6" w:history="1">
        <w:r w:rsidRPr="003D5B5D">
          <w:rPr>
            <w:rStyle w:val="a6"/>
            <w:shd w:val="clear" w:color="auto" w:fill="FFFFFF"/>
          </w:rPr>
          <w:t>Инвесторам на заметку</w:t>
        </w:r>
      </w:hyperlink>
      <w:r>
        <w:rPr>
          <w:shd w:val="clear" w:color="auto" w:fill="FFFFFF"/>
        </w:rPr>
        <w:t>/</w:t>
      </w:r>
      <w:r w:rsidRPr="003D5B5D">
        <w:rPr>
          <w:shd w:val="clear" w:color="auto" w:fill="FFFFFF"/>
        </w:rPr>
        <w:t xml:space="preserve"> Ответственный за работу с инвестиционными проектами в Администрации Белозерского района</w:t>
      </w:r>
      <w:r>
        <w:rPr>
          <w:shd w:val="clear" w:color="auto" w:fill="FFFFFF"/>
        </w:rPr>
        <w:t>.</w:t>
      </w:r>
    </w:p>
    <w:p w:rsidR="009374DE" w:rsidRPr="008C29B4" w:rsidRDefault="009374DE" w:rsidP="009374DE">
      <w:pPr>
        <w:pStyle w:val="a4"/>
        <w:shd w:val="clear" w:color="auto" w:fill="FFFFFF"/>
        <w:spacing w:before="0" w:beforeAutospacing="0" w:after="0" w:afterAutospacing="0"/>
        <w:rPr>
          <w:color w:val="3B2D36"/>
        </w:rPr>
      </w:pPr>
      <w:r>
        <w:t xml:space="preserve">           Мероприятие «</w:t>
      </w:r>
      <w:r w:rsidRPr="00A16DD8">
        <w:rPr>
          <w:rFonts w:eastAsia="Arial"/>
          <w:bCs/>
          <w:lang w:bidi="hi-IN"/>
        </w:rPr>
        <w:t>Наличие каналов прямой оперативной связи с Главой Белозерского района для инвесторов и предпринимателей (служебные мобильные телефоны Главы Белозерского района и его заместителей в открытом доступе)»</w:t>
      </w:r>
      <w:r>
        <w:rPr>
          <w:rFonts w:eastAsia="Arial"/>
          <w:bCs/>
          <w:lang w:bidi="hi-IN"/>
        </w:rPr>
        <w:t xml:space="preserve"> </w:t>
      </w:r>
      <w:r w:rsidRPr="00A16DD8">
        <w:t xml:space="preserve"> </w:t>
      </w:r>
      <w:r w:rsidRPr="00DE3D2E">
        <w:t xml:space="preserve">считать исполненным и соответствующим требованиям положений Стандарта </w:t>
      </w:r>
      <w:r w:rsidRPr="00AB3898">
        <w:t>деятельности по созданию благоприятных условий для ведения бизнеса в Белозерском районе</w:t>
      </w:r>
      <w:r>
        <w:t>.</w:t>
      </w:r>
    </w:p>
    <w:p w:rsidR="009374DE" w:rsidRDefault="009374DE" w:rsidP="009374DE">
      <w:pPr>
        <w:tabs>
          <w:tab w:val="left" w:pos="3465"/>
        </w:tabs>
        <w:ind w:right="337"/>
        <w:jc w:val="both"/>
      </w:pP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>Председатель экспертной группы           ___________________  Л.В. Федотова</w:t>
      </w:r>
    </w:p>
    <w:p w:rsidR="009374DE" w:rsidRDefault="009374DE" w:rsidP="009374DE">
      <w:pPr>
        <w:tabs>
          <w:tab w:val="left" w:pos="3465"/>
        </w:tabs>
        <w:ind w:right="337"/>
        <w:jc w:val="both"/>
      </w:pPr>
    </w:p>
    <w:p w:rsidR="009374DE" w:rsidRDefault="009374DE" w:rsidP="009374DE">
      <w:pPr>
        <w:tabs>
          <w:tab w:val="left" w:pos="3465"/>
        </w:tabs>
        <w:ind w:right="337"/>
        <w:jc w:val="both"/>
      </w:pPr>
      <w:r>
        <w:t xml:space="preserve">Секретарь экспертной группы                 ___________________ З.Г. Орлова                </w:t>
      </w:r>
    </w:p>
    <w:p w:rsidR="009374DE" w:rsidRDefault="009374DE" w:rsidP="009374DE">
      <w:pPr>
        <w:tabs>
          <w:tab w:val="left" w:pos="3465"/>
        </w:tabs>
        <w:ind w:right="337"/>
        <w:jc w:val="both"/>
      </w:pPr>
    </w:p>
    <w:p w:rsidR="009374DE" w:rsidRDefault="009374DE" w:rsidP="009374DE">
      <w:pPr>
        <w:ind w:left="567" w:right="337" w:hanging="283"/>
        <w:jc w:val="center"/>
        <w:rPr>
          <w:b/>
          <w:sz w:val="22"/>
          <w:szCs w:val="22"/>
        </w:rPr>
      </w:pPr>
    </w:p>
    <w:p w:rsidR="009374DE" w:rsidRDefault="009374DE" w:rsidP="009374DE">
      <w:pPr>
        <w:ind w:left="567" w:right="337" w:hanging="283"/>
        <w:jc w:val="center"/>
        <w:rPr>
          <w:b/>
          <w:sz w:val="22"/>
          <w:szCs w:val="22"/>
        </w:rPr>
      </w:pPr>
    </w:p>
    <w:p w:rsidR="009374DE" w:rsidRDefault="009374DE" w:rsidP="009374DE">
      <w:pPr>
        <w:ind w:left="567" w:right="337" w:hanging="283"/>
        <w:jc w:val="center"/>
        <w:rPr>
          <w:b/>
          <w:sz w:val="22"/>
          <w:szCs w:val="22"/>
        </w:rPr>
      </w:pPr>
    </w:p>
    <w:p w:rsidR="00202BBA" w:rsidRDefault="00202BBA">
      <w:bookmarkStart w:id="0" w:name="_GoBack"/>
      <w:bookmarkEnd w:id="0"/>
    </w:p>
    <w:sectPr w:rsidR="002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BC6"/>
    <w:multiLevelType w:val="hybridMultilevel"/>
    <w:tmpl w:val="1D7C83F4"/>
    <w:lvl w:ilvl="0" w:tplc="B82036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9"/>
    <w:rsid w:val="00202BBA"/>
    <w:rsid w:val="00785F39"/>
    <w:rsid w:val="009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DE"/>
    <w:pPr>
      <w:ind w:left="708"/>
    </w:pPr>
  </w:style>
  <w:style w:type="paragraph" w:styleId="a4">
    <w:name w:val="Normal (Web)"/>
    <w:basedOn w:val="a"/>
    <w:uiPriority w:val="99"/>
    <w:semiHidden/>
    <w:unhideWhenUsed/>
    <w:rsid w:val="009374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74DE"/>
    <w:rPr>
      <w:b/>
      <w:bCs/>
    </w:rPr>
  </w:style>
  <w:style w:type="character" w:styleId="a6">
    <w:name w:val="Hyperlink"/>
    <w:basedOn w:val="a0"/>
    <w:uiPriority w:val="99"/>
    <w:semiHidden/>
    <w:unhideWhenUsed/>
    <w:rsid w:val="00937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DE"/>
    <w:pPr>
      <w:ind w:left="708"/>
    </w:pPr>
  </w:style>
  <w:style w:type="paragraph" w:styleId="a4">
    <w:name w:val="Normal (Web)"/>
    <w:basedOn w:val="a"/>
    <w:uiPriority w:val="99"/>
    <w:semiHidden/>
    <w:unhideWhenUsed/>
    <w:rsid w:val="009374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74DE"/>
    <w:rPr>
      <w:b/>
      <w:bCs/>
    </w:rPr>
  </w:style>
  <w:style w:type="character" w:styleId="a6">
    <w:name w:val="Hyperlink"/>
    <w:basedOn w:val="a0"/>
    <w:uiPriority w:val="99"/>
    <w:semiHidden/>
    <w:unhideWhenUsed/>
    <w:rsid w:val="0093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belozer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>Home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2017-12-04T03:39:00Z</dcterms:created>
  <dcterms:modified xsi:type="dcterms:W3CDTF">2017-12-04T03:39:00Z</dcterms:modified>
</cp:coreProperties>
</file>