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F" w:rsidRPr="00C70985" w:rsidRDefault="00625240" w:rsidP="00C70985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5</w:t>
      </w:r>
    </w:p>
    <w:p w:rsidR="0093400F" w:rsidRPr="00C70985" w:rsidRDefault="0093400F" w:rsidP="00C70985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>к решению Белозерской районной Думы</w:t>
      </w:r>
    </w:p>
    <w:p w:rsidR="0093400F" w:rsidRPr="00C70985" w:rsidRDefault="0093400F" w:rsidP="00C70985">
      <w:pPr>
        <w:spacing w:after="0" w:line="240" w:lineRule="auto"/>
        <w:ind w:left="5387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от «___ » </w:t>
      </w:r>
      <w:r w:rsidR="0034265D">
        <w:rPr>
          <w:rFonts w:ascii="PT Astra Sans" w:eastAsia="Times New Roman" w:hAnsi="PT Astra Sans" w:cs="Times New Roman"/>
          <w:sz w:val="20"/>
          <w:szCs w:val="20"/>
          <w:lang w:eastAsia="ru-RU"/>
        </w:rPr>
        <w:t>_______________</w:t>
      </w: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20</w:t>
      </w:r>
      <w:r w:rsidR="00B12DE7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№____</w:t>
      </w:r>
    </w:p>
    <w:p w:rsidR="0093400F" w:rsidRPr="00C70985" w:rsidRDefault="0093400F" w:rsidP="00C70985">
      <w:pPr>
        <w:spacing w:after="0" w:line="240" w:lineRule="auto"/>
        <w:ind w:left="5387"/>
        <w:jc w:val="center"/>
        <w:rPr>
          <w:rFonts w:ascii="PT Astra Sans" w:hAnsi="PT Astra Sans" w:cs="Times New Roman"/>
          <w:sz w:val="24"/>
          <w:szCs w:val="24"/>
        </w:rPr>
      </w:pP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C60AD0"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="00B12DE7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на плановый период 202</w:t>
      </w:r>
      <w:r w:rsidR="00B12DE7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и 202</w:t>
      </w:r>
      <w:r w:rsidR="00B12DE7">
        <w:rPr>
          <w:rFonts w:ascii="PT Astra Sans" w:eastAsia="Times New Roman" w:hAnsi="PT Astra Sans" w:cs="Times New Roman"/>
          <w:sz w:val="20"/>
          <w:szCs w:val="20"/>
          <w:lang w:eastAsia="ru-RU"/>
        </w:rPr>
        <w:t>3</w:t>
      </w:r>
      <w:r w:rsidRPr="00C70985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p w:rsidR="0093400F" w:rsidRDefault="0093400F" w:rsidP="0093400F">
      <w:pPr>
        <w:spacing w:after="0"/>
      </w:pPr>
    </w:p>
    <w:tbl>
      <w:tblPr>
        <w:tblpPr w:leftFromText="180" w:rightFromText="180" w:tblpY="1596"/>
        <w:tblW w:w="9371" w:type="dxa"/>
        <w:tblLayout w:type="fixed"/>
        <w:tblLook w:val="04A0" w:firstRow="1" w:lastRow="0" w:firstColumn="1" w:lastColumn="0" w:noHBand="0" w:noVBand="1"/>
      </w:tblPr>
      <w:tblGrid>
        <w:gridCol w:w="866"/>
        <w:gridCol w:w="2693"/>
        <w:gridCol w:w="5812"/>
      </w:tblGrid>
      <w:tr w:rsidR="0093400F" w:rsidRPr="00C70985" w:rsidTr="002C49ED">
        <w:trPr>
          <w:trHeight w:val="1104"/>
        </w:trPr>
        <w:tc>
          <w:tcPr>
            <w:tcW w:w="93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400F" w:rsidRPr="00C70985" w:rsidRDefault="0093400F" w:rsidP="00C60A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Белозерского района и </w:t>
            </w:r>
            <w:r w:rsidR="00C60AD0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еречень главных </w:t>
            </w:r>
            <w:proofErr w:type="gramStart"/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бюджета Белозерского района</w:t>
            </w:r>
            <w:proofErr w:type="gramEnd"/>
          </w:p>
        </w:tc>
      </w:tr>
      <w:tr w:rsidR="00341B9D" w:rsidRPr="00C70985" w:rsidTr="0093400F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C70985" w:rsidRDefault="00341B9D" w:rsidP="00C60AD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Раздел I. Перечень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доходов бюджета Белозерского района</w:t>
            </w:r>
          </w:p>
        </w:tc>
      </w:tr>
      <w:tr w:rsidR="00341B9D" w:rsidRPr="00C70985" w:rsidTr="0093400F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341B9D" w:rsidRPr="00C70985" w:rsidTr="0093400F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93400F" w:rsidP="0093400F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41B9D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бюджета Белозерского района</w:t>
            </w:r>
          </w:p>
        </w:tc>
      </w:tr>
      <w:tr w:rsidR="00341B9D" w:rsidRPr="00C70985" w:rsidTr="0093400F">
        <w:trPr>
          <w:trHeight w:val="52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Белозерского района (ИНН 4504001480, КПП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450401001)</w:t>
            </w:r>
          </w:p>
        </w:tc>
      </w:tr>
      <w:tr w:rsidR="00341B9D" w:rsidRPr="00C70985" w:rsidTr="009340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108 07150 01 1000 110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1B9D" w:rsidRPr="00C70985" w:rsidTr="009340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108 07150 01 4000 110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1B9D" w:rsidRPr="00C70985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C70985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114 03050 05 0000 410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41B9D" w:rsidRPr="00C70985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114 03050 05 0000 440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муниципальных районов (в части реализации материальных запасов по указанному имуществу)</w:t>
            </w:r>
          </w:p>
        </w:tc>
      </w:tr>
      <w:tr w:rsidR="00341B9D" w:rsidRPr="00C70985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115 02050 05 0000 140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41B9D" w:rsidRPr="00C70985" w:rsidTr="009D3671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225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116 </w:t>
            </w:r>
            <w:r w:rsidR="009D3671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01153 0</w:t>
            </w:r>
            <w:r w:rsidR="002254D7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D" w:rsidRPr="00C70985" w:rsidRDefault="007F2B0F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1B9D" w:rsidRPr="00C70985" w:rsidTr="002C49ED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B9D" w:rsidRPr="00C70985" w:rsidRDefault="00341B9D" w:rsidP="00933B6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116 </w:t>
            </w:r>
            <w:r w:rsidR="00156B8C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1003</w:t>
            </w:r>
            <w:r w:rsidR="00933B6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</w:t>
            </w:r>
            <w:r w:rsidR="00156B8C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05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0000 140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D20B6E" w:rsidP="0093400F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341B9D" w:rsidRPr="00C70985" w:rsidTr="00061CE0">
        <w:trPr>
          <w:trHeight w:val="2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E22BE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116 </w:t>
            </w:r>
            <w:r w:rsidR="007E3B0B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10061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061CE0" w:rsidP="0061187F">
            <w:pPr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</w:t>
            </w:r>
            <w:r w:rsidR="004A64D9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, а также иные денежные средства, подлежащие зачислению в бюджет муниципального района</w:t>
            </w: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</w:t>
            </w:r>
            <w:r w:rsidR="004A64D9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</w:t>
            </w: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0280" w:rsidRPr="00C70985" w:rsidTr="0093400F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280" w:rsidRPr="00C70985" w:rsidRDefault="00B40280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280" w:rsidRPr="00C70985" w:rsidRDefault="00B40280" w:rsidP="007C40C6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116 10062 05 0000 140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80" w:rsidRPr="00C70985" w:rsidRDefault="00962820" w:rsidP="00962820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proofErr w:type="gramStart"/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</w:t>
            </w:r>
            <w:r>
              <w:rPr>
                <w:rFonts w:ascii="PT Astra Sans" w:hAnsi="PT Astra Sans" w:cs="Times New Roman"/>
                <w:color w:val="000000"/>
                <w:sz w:val="24"/>
                <w:szCs w:val="24"/>
              </w:rPr>
              <w:t>, финансируемого за счет средств муниципального дорожного фонда, а также иные денежные средства, подлежащие зачислению в бюджет муниципального района</w:t>
            </w: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41B9D" w:rsidRPr="00C70985" w:rsidTr="0093400F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A5E23" w:rsidRDefault="00341B9D" w:rsidP="007C40C6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3A5E2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116 </w:t>
            </w:r>
            <w:r w:rsidR="00500AB1" w:rsidRPr="003A5E2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100</w:t>
            </w:r>
            <w:r w:rsidR="007C40C6" w:rsidRPr="003A5E2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32</w:t>
            </w:r>
            <w:r w:rsidRPr="003A5E23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CF" w:rsidRPr="003A5E23" w:rsidRDefault="00241ACF" w:rsidP="0030415A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A5E23">
              <w:rPr>
                <w:rFonts w:ascii="PT Astra Sans" w:hAnsi="PT Astra Sans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341B9D" w:rsidRPr="003A5E23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243361" w:rsidRPr="00C70985" w:rsidTr="008A1938">
        <w:trPr>
          <w:trHeight w:val="17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361" w:rsidRPr="00C70985" w:rsidRDefault="00FF791C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26" w:rsidRPr="003A5E23" w:rsidRDefault="00D84226" w:rsidP="00D84226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5E23">
              <w:rPr>
                <w:rFonts w:ascii="PT Astra Sans" w:hAnsi="PT Astra Sans" w:cs="Times New Roman"/>
                <w:sz w:val="24"/>
                <w:szCs w:val="24"/>
              </w:rPr>
              <w:t>116 07010 05 0000 140</w:t>
            </w:r>
          </w:p>
          <w:p w:rsidR="00243361" w:rsidRPr="003A5E23" w:rsidRDefault="00243361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61" w:rsidRPr="003A5E23" w:rsidRDefault="00D84226" w:rsidP="0030415A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 w:rsidRPr="003A5E23">
              <w:rPr>
                <w:rFonts w:ascii="PT Astra Sans" w:hAnsi="PT Astra Sans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B502A" w:rsidRPr="00C70985" w:rsidTr="008A1938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02A" w:rsidRPr="00C70985" w:rsidRDefault="005B502A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02A" w:rsidRPr="003A5E23" w:rsidRDefault="005B502A" w:rsidP="0072537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3A5E23">
              <w:rPr>
                <w:rFonts w:ascii="PT Astra Sans" w:hAnsi="PT Astra Sans" w:cs="Times New Roman"/>
                <w:sz w:val="24"/>
                <w:szCs w:val="24"/>
              </w:rPr>
              <w:t>116</w:t>
            </w:r>
            <w:r w:rsidR="0072537A" w:rsidRPr="003A5E23">
              <w:rPr>
                <w:rFonts w:ascii="PT Astra Sans" w:hAnsi="PT Astra Sans" w:cs="Times New Roman"/>
                <w:sz w:val="24"/>
                <w:szCs w:val="24"/>
              </w:rPr>
              <w:t xml:space="preserve"> 07090 05 0000 140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2A" w:rsidRPr="003A5E23" w:rsidRDefault="0030415A" w:rsidP="0030415A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3A5E23">
              <w:rPr>
                <w:rFonts w:ascii="PT Astra Sans" w:hAnsi="PT Astra Sans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41ACF" w:rsidRPr="00C70985" w:rsidTr="008A1938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ACF" w:rsidRPr="00C70985" w:rsidRDefault="00241ACF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FEE" w:rsidRPr="00C70985" w:rsidRDefault="00637FEE" w:rsidP="00637FEE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116 10081 05 0000 140</w:t>
            </w:r>
          </w:p>
          <w:p w:rsidR="00241ACF" w:rsidRPr="00C70985" w:rsidRDefault="00241ACF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FEE" w:rsidRPr="00C70985" w:rsidRDefault="00637FEE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lastRenderedPageBreak/>
              <w:t xml:space="preserve">Платежи в целях возмещения ущерба при </w:t>
            </w: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lastRenderedPageBreak/>
              <w:t>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241ACF" w:rsidRPr="00C70985" w:rsidRDefault="00241ACF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241ACF" w:rsidRPr="00C70985" w:rsidTr="008A1938">
        <w:trPr>
          <w:trHeight w:val="17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ACF" w:rsidRPr="00C70985" w:rsidRDefault="00241ACF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FEE" w:rsidRPr="00C70985" w:rsidRDefault="00637FEE" w:rsidP="00637FEE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116 10082 05 0000 140</w:t>
            </w:r>
          </w:p>
          <w:p w:rsidR="00241ACF" w:rsidRPr="00C70985" w:rsidRDefault="00241ACF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CF" w:rsidRPr="00C70985" w:rsidRDefault="00637FEE" w:rsidP="00E11BE8">
            <w:pPr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11BE8" w:rsidRPr="00C70985" w:rsidTr="008A1938">
        <w:trPr>
          <w:trHeight w:val="17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BE8" w:rsidRPr="00C70985" w:rsidRDefault="00E11BE8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BE8" w:rsidRPr="00C70985" w:rsidRDefault="00E11BE8" w:rsidP="00637FEE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E8" w:rsidRPr="00E11BE8" w:rsidRDefault="00E11BE8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E11BE8">
              <w:rPr>
                <w:rFonts w:ascii="PT Astra Sans" w:hAnsi="PT Astra Sans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41B9D" w:rsidRPr="00C70985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41B9D" w:rsidRPr="00C70985" w:rsidTr="0093400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C70985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775B4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202 15001 05 000015</w:t>
            </w:r>
            <w:r w:rsidR="00775B40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341B9D" w:rsidRPr="00C70985" w:rsidTr="0093400F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775B4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202 15002 05 0000 15</w:t>
            </w:r>
            <w:r w:rsidR="00775B40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бюджетов</w:t>
            </w:r>
          </w:p>
        </w:tc>
      </w:tr>
      <w:tr w:rsidR="00341B9D" w:rsidRPr="00C70985" w:rsidTr="002C49ED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775B4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202 19999 05 0000 15</w:t>
            </w:r>
            <w:r w:rsidR="00775B40"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341B9D" w:rsidRPr="00C70985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775B4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202 20041 05 0000 15</w:t>
            </w:r>
            <w:r w:rsidR="00775B40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619BD" w:rsidRPr="00C70985" w:rsidTr="0093400F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9BD" w:rsidRPr="00C70985" w:rsidRDefault="007619B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9BD" w:rsidRPr="00C70985" w:rsidRDefault="007619BD" w:rsidP="00FA0856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202 20077 05 0000 150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BD" w:rsidRPr="00C70985" w:rsidRDefault="007619BD" w:rsidP="007619BD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41B9D" w:rsidRPr="00C70985" w:rsidTr="0093400F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FA0856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202 20216 05 0000 15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1B9D" w:rsidRPr="00C70985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202 25027 05 0000 15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41B9D" w:rsidRPr="00C70985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202 25097 05 0000 15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B0646E" w:rsidRPr="00C70985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46E" w:rsidRPr="00C70985" w:rsidRDefault="00B0646E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46E" w:rsidRPr="00C70985" w:rsidRDefault="00B0646E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202 25304 05 0000 150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6E" w:rsidRPr="00C70985" w:rsidRDefault="00B0646E" w:rsidP="00B0646E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1B9D" w:rsidRPr="00C70985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202 25467 05 0000 15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341B9D" w:rsidRPr="00C70985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202 25497 05 0000 15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41B9D" w:rsidRPr="00C70985" w:rsidTr="0093400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202 25519 05 0000 15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341B9D" w:rsidRPr="00C70985" w:rsidTr="0093400F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202 25520 05 0000 15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341B9D" w:rsidRPr="00C70985" w:rsidTr="0093400F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56C9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202 25555 05 0000 15</w:t>
            </w:r>
            <w:r w:rsidR="00856C9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</w:t>
            </w:r>
            <w:r w:rsidR="0093400F"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поддержку государственных программ субъектов Российской Федерации</w:t>
            </w:r>
            <w:r w:rsidR="0093400F"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и муниципальных программ формирования современной городской среды</w:t>
            </w:r>
          </w:p>
        </w:tc>
      </w:tr>
      <w:tr w:rsidR="00341B9D" w:rsidRPr="00C70985" w:rsidTr="0093400F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202 25558 05 0000 15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</w:t>
            </w:r>
            <w:r w:rsidR="0093400F"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</w:tr>
      <w:tr w:rsidR="00341B9D" w:rsidRPr="00C70985" w:rsidTr="0093400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4865EF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202 25567 05 0000 150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341B9D" w:rsidRPr="00C70985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202 29998 05 0000 15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341B9D" w:rsidRPr="00C70985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202 29999 05 0000 15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341B9D" w:rsidRPr="00C70985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202 30021 05 0000 15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41B9D" w:rsidRPr="00C70985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202 30024 05 0000 15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41B9D" w:rsidRPr="00C70985" w:rsidTr="0093400F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202 30027 05 0000 15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приемному родителю</w:t>
            </w:r>
          </w:p>
        </w:tc>
      </w:tr>
      <w:tr w:rsidR="00341B9D" w:rsidRPr="00C70985" w:rsidTr="00B0646E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4865E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202 35082 05 0000 15</w:t>
            </w:r>
            <w:r w:rsidR="004865E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</w:t>
            </w:r>
            <w:r w:rsidR="0093400F"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их числа по договорам найма специализированных жилых помещений</w:t>
            </w:r>
          </w:p>
        </w:tc>
      </w:tr>
      <w:tr w:rsidR="00341B9D" w:rsidRPr="00C70985" w:rsidTr="0093400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DE12C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202 35118 05 0000 15</w:t>
            </w:r>
            <w:r w:rsidR="00DE12C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Субвенции бюджетам муниципальных районов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341B9D" w:rsidRPr="00C70985" w:rsidTr="0093400F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DE12C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202 35120 05 0000 15</w:t>
            </w:r>
            <w:r w:rsidR="00DE12C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41B9D" w:rsidRPr="00C70985" w:rsidTr="0093400F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DE12C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202 35260 05 0000 15</w:t>
            </w:r>
            <w:r w:rsidR="00DE12C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41B9D" w:rsidRPr="00C70985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DE12C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202 35930 05 0000 15</w:t>
            </w:r>
            <w:r w:rsidR="00DE12C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41B9D" w:rsidRPr="00C70985" w:rsidTr="0093400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DE12C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202 39999 05 0000 15</w:t>
            </w:r>
            <w:r w:rsidR="00DE12C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341B9D" w:rsidRPr="00C70985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DE12C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202 40014 05 0000 15</w:t>
            </w:r>
            <w:r w:rsidR="00DE12C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1B9D" w:rsidRPr="00C70985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0261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202 45160 05 0000 15</w:t>
            </w:r>
            <w:r w:rsidR="000261FE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57F9" w:rsidRPr="00C70985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7F9" w:rsidRPr="00C70985" w:rsidRDefault="00DC57F9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7F9" w:rsidRPr="00C70985" w:rsidRDefault="00DC57F9" w:rsidP="000261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202 45303 05 0000 150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7F9" w:rsidRPr="00C70985" w:rsidRDefault="00DC57F9" w:rsidP="00DC57F9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41B9D" w:rsidRPr="00C70985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0261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202 49999 05 0000 15</w:t>
            </w:r>
            <w:r w:rsidR="000261FE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41B9D" w:rsidRPr="00C70985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0261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207 05020 05 0000 1</w:t>
            </w:r>
            <w:r w:rsidR="000261FE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C70985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0261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05030 05 0000 1</w:t>
            </w:r>
            <w:r w:rsidR="000261FE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C70985" w:rsidTr="0093400F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0261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208 05000 05 0000 1</w:t>
            </w:r>
            <w:r w:rsidR="000261FE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процентов, начисленных на излишне взысканные суммы</w:t>
            </w:r>
          </w:p>
        </w:tc>
      </w:tr>
      <w:tr w:rsidR="00341B9D" w:rsidRPr="00C70985" w:rsidTr="0093400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5A4EC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218 60010 05 0000 15</w:t>
            </w:r>
            <w:r w:rsidR="005A4EC5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41B9D" w:rsidRPr="00C70985" w:rsidTr="0093400F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5A4EC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218 60020 05 0000 15</w:t>
            </w:r>
            <w:r w:rsidR="005A4EC5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41B9D" w:rsidRPr="00C70985" w:rsidTr="0093400F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24726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219 25520 05 0000 15</w:t>
            </w:r>
            <w:r w:rsidR="0024726E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="0093400F"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остатков субсидий </w:t>
            </w:r>
            <w:proofErr w:type="gramStart"/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 муниципальных районов</w:t>
            </w:r>
          </w:p>
        </w:tc>
      </w:tr>
      <w:tr w:rsidR="00341B9D" w:rsidRPr="00C70985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2F554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219 35260 05 0000 15</w:t>
            </w:r>
            <w:r w:rsidR="002F5548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7619BD" w:rsidRPr="00C70985" w:rsidTr="0093400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9BD" w:rsidRPr="00C70985" w:rsidRDefault="007619B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9BD" w:rsidRPr="00C70985" w:rsidRDefault="007619BD" w:rsidP="007619B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202 35469 05 0000 150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BD" w:rsidRPr="00C70985" w:rsidRDefault="007619BD" w:rsidP="007619BD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</w:t>
            </w:r>
            <w:r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</w:tr>
      <w:tr w:rsidR="00341B9D" w:rsidRPr="00C70985" w:rsidTr="0093400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C70985" w:rsidRDefault="00341B9D" w:rsidP="00D44F7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219 60010 05 0000 15</w:t>
            </w:r>
            <w:r w:rsidR="00D44F7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1B9D" w:rsidRPr="00C70985" w:rsidTr="0093400F">
        <w:trPr>
          <w:trHeight w:val="5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C70985" w:rsidRDefault="00341B9D" w:rsidP="008E3D0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Белозерского района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(ИНН 4504000511,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КПП 450401001)</w:t>
            </w:r>
          </w:p>
        </w:tc>
      </w:tr>
      <w:tr w:rsidR="00341B9D" w:rsidRPr="00C70985" w:rsidTr="0093400F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C70985" w:rsidRDefault="0093400F" w:rsidP="0093400F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="00341B9D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B9D" w:rsidRPr="00C70985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1B9D" w:rsidRPr="00C70985" w:rsidTr="0093400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имущества муниципальных районов</w:t>
            </w:r>
          </w:p>
        </w:tc>
      </w:tr>
      <w:tr w:rsidR="00341B9D" w:rsidRPr="00C70985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C70985" w:rsidTr="0093400F">
        <w:trPr>
          <w:trHeight w:val="5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114 02052 05 0000 440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341B9D" w:rsidRPr="00C70985" w:rsidTr="0093400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341B9D" w:rsidRPr="00C70985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C70985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8121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207 05020 05 0000 1</w:t>
            </w:r>
            <w:r w:rsidR="0098121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C70985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8121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207 05030 05 0000 1</w:t>
            </w:r>
            <w:r w:rsidR="00981213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C70985" w:rsidTr="0093400F">
        <w:trPr>
          <w:trHeight w:val="52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C70985" w:rsidRDefault="00341B9D" w:rsidP="008E3D0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Отдел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образования Администрации Белозерского района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ИНН 4504001498, КПП 450401001)</w:t>
            </w:r>
          </w:p>
        </w:tc>
      </w:tr>
      <w:tr w:rsidR="00341B9D" w:rsidRPr="00C70985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B9D" w:rsidRPr="00C70985" w:rsidTr="0093400F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1B9D" w:rsidRPr="00C70985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имущества муниципальных районов</w:t>
            </w:r>
          </w:p>
        </w:tc>
      </w:tr>
      <w:tr w:rsidR="00341B9D" w:rsidRPr="00C70985" w:rsidTr="0093400F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C70985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114 02052 05 0000 410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1B9D" w:rsidRPr="00C70985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114 02052 05 0000 440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82DCB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B" w:rsidRPr="00C70985" w:rsidRDefault="00E82DCB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DCB" w:rsidRPr="00C70985" w:rsidRDefault="00E82DCB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116 07010 05 0000 140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CB" w:rsidRPr="00C70985" w:rsidRDefault="00296D57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proofErr w:type="gramStart"/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  <w:r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bookmarkStart w:id="0" w:name="_GoBack"/>
            <w:bookmarkEnd w:id="0"/>
            <w:proofErr w:type="gramEnd"/>
          </w:p>
        </w:tc>
      </w:tr>
      <w:tr w:rsidR="00341B9D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341B9D" w:rsidRPr="00C70985" w:rsidTr="0093400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C70985" w:rsidTr="0093400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E8064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207 05020 05 0000 1</w:t>
            </w:r>
            <w:r w:rsidR="00E80641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C70985" w:rsidTr="0093400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E8064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207 05030 05 0000 1</w:t>
            </w:r>
            <w:r w:rsidR="00E80641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5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C70985" w:rsidTr="0093400F">
        <w:trPr>
          <w:trHeight w:val="4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C70985" w:rsidRDefault="00341B9D" w:rsidP="008E3D0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Администрация Белозерского района (ИНН 4504004315,</w:t>
            </w:r>
            <w:r w:rsidR="0093400F"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КПП 450401001)</w:t>
            </w:r>
          </w:p>
        </w:tc>
      </w:tr>
      <w:tr w:rsidR="00341B9D" w:rsidRPr="00C70985" w:rsidTr="0093400F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111 05013 05 0000 120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proofErr w:type="gramStart"/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341B9D" w:rsidRPr="00C70985" w:rsidTr="0093400F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111 05025 05 0000 120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proofErr w:type="gramStart"/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41B9D" w:rsidRPr="00C70985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B9D" w:rsidRPr="00C70985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111 05075 05 0000 120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1B9D" w:rsidRPr="00C70985" w:rsidTr="009340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111 09035 05 0000 120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эксплуатации и использования </w:t>
            </w:r>
            <w:proofErr w:type="gramStart"/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341B9D" w:rsidRPr="00C70985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111 09045 05 0000 120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1B9D" w:rsidRPr="00C70985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1B9D" w:rsidRPr="00C70985" w:rsidTr="0093400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имущества муниципальных районов</w:t>
            </w:r>
          </w:p>
        </w:tc>
      </w:tr>
      <w:tr w:rsidR="00341B9D" w:rsidRPr="00C70985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C70985" w:rsidTr="00034D62">
        <w:trPr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114 02052 05 0000 410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имуществу</w:t>
            </w:r>
          </w:p>
        </w:tc>
      </w:tr>
      <w:tr w:rsidR="00341B9D" w:rsidRPr="00C70985" w:rsidTr="0093400F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114 02053 05 0000 410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1B9D" w:rsidRPr="00C70985" w:rsidTr="0093400F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114 02052 05 0000 440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1B9D" w:rsidRPr="00C70985" w:rsidTr="0093400F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114 02053 05 0000 440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1B9D" w:rsidRPr="00C70985" w:rsidTr="0093400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114 04050 05 0000 420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41B9D" w:rsidRPr="00C70985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114 06013 05 0000 430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41B9D" w:rsidRPr="00C70985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114 06025 05 0000 430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</w:t>
            </w:r>
            <w:r w:rsidR="0093400F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015B28" w:rsidRPr="00C70985" w:rsidTr="00034D62">
        <w:trPr>
          <w:trHeight w:val="20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28" w:rsidRPr="00C70985" w:rsidRDefault="00015B28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B28" w:rsidRPr="00C70985" w:rsidRDefault="00015B28" w:rsidP="008163E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116 01074 01 0000 140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28" w:rsidRPr="00C70985" w:rsidRDefault="00015B28" w:rsidP="00015B28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Главой 7  Кодекса Р</w:t>
            </w: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оссийской Федерации об административных правонарушениях, за </w:t>
            </w:r>
            <w:r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административные право</w:t>
            </w: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нарушени</w:t>
            </w:r>
            <w:r>
              <w:rPr>
                <w:rFonts w:ascii="PT Astra Sans" w:hAnsi="PT Astra Sans" w:cs="Times New Roman"/>
                <w:color w:val="000000"/>
                <w:sz w:val="24"/>
                <w:szCs w:val="24"/>
              </w:rPr>
              <w:t>я в области охраны собственности, выявленные должностными лицами органов</w:t>
            </w: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ого контроля</w:t>
            </w:r>
          </w:p>
          <w:p w:rsidR="00015B28" w:rsidRPr="00C70985" w:rsidRDefault="00015B28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</w:p>
        </w:tc>
      </w:tr>
      <w:tr w:rsidR="00341B9D" w:rsidRPr="00C70985" w:rsidTr="00034D62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93400F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C70985" w:rsidRDefault="00341B9D" w:rsidP="008163E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116 </w:t>
            </w:r>
            <w:r w:rsidR="008163E9"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02020</w:t>
            </w: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2A" w:rsidRPr="00C70985" w:rsidRDefault="005B502A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341B9D" w:rsidRPr="00C70985" w:rsidRDefault="00341B9D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</w:tr>
      <w:tr w:rsidR="005B502A" w:rsidRPr="00C70985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02A" w:rsidRPr="00C70985" w:rsidRDefault="005B502A" w:rsidP="005B502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02A" w:rsidRPr="00C70985" w:rsidRDefault="005B502A" w:rsidP="005B502A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116 07010 05 0000 140</w:t>
            </w:r>
          </w:p>
          <w:p w:rsidR="005B502A" w:rsidRPr="00C70985" w:rsidRDefault="005B502A" w:rsidP="005B502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2A" w:rsidRPr="00C70985" w:rsidRDefault="005B502A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proofErr w:type="gramStart"/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0415A" w:rsidRPr="00C70985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5A" w:rsidRPr="00C70985" w:rsidRDefault="0030415A" w:rsidP="0030415A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116 07090 05 0000 140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5A" w:rsidRPr="00C70985" w:rsidRDefault="0030415A" w:rsidP="0030415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0415A" w:rsidRPr="00C70985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5A" w:rsidRPr="00C70985" w:rsidRDefault="0030415A" w:rsidP="0030415A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116 10081 05 0000 140</w:t>
            </w:r>
          </w:p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5A" w:rsidRPr="00C70985" w:rsidRDefault="0030415A" w:rsidP="0030415A">
            <w:pPr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0415A" w:rsidRPr="00C70985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15A" w:rsidRPr="00C70985" w:rsidRDefault="0030415A" w:rsidP="0030415A">
            <w:pPr>
              <w:jc w:val="center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116 10082 05 0000 140</w:t>
            </w:r>
          </w:p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5A" w:rsidRPr="00C70985" w:rsidRDefault="0030415A" w:rsidP="0030415A">
            <w:pPr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12DE7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DE7" w:rsidRPr="00C70985" w:rsidRDefault="00B12DE7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DE7" w:rsidRPr="00C70985" w:rsidRDefault="00B12DE7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116 10123 01 0000 140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E7" w:rsidRPr="00C70985" w:rsidRDefault="00B12DE7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30415A" w:rsidRPr="00C70985" w:rsidTr="0093400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0415A" w:rsidRPr="00C70985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207 05020 05 0000 150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lastRenderedPageBreak/>
              <w:t>098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207 05030 05 0000 150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0415A" w:rsidRPr="00C70985" w:rsidTr="0093400F">
        <w:trPr>
          <w:trHeight w:val="69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Раздел II. Перечень главных </w:t>
            </w:r>
            <w:proofErr w:type="gramStart"/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бюджета Белозерского района</w:t>
            </w:r>
            <w:proofErr w:type="gramEnd"/>
          </w:p>
        </w:tc>
      </w:tr>
      <w:tr w:rsidR="0030415A" w:rsidRPr="00C70985" w:rsidTr="0093400F">
        <w:trPr>
          <w:trHeight w:val="52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Белозерского района (ИНН 4504001480, КПП 450401001)</w:t>
            </w:r>
          </w:p>
        </w:tc>
      </w:tr>
      <w:tr w:rsidR="0030415A" w:rsidRPr="00C70985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010 30100 05 0000 810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ind w:firstLineChars="100" w:firstLine="240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5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Белозерского района (ИНН 4504000511, КПП 450401001)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39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 xml:space="preserve"> Отдел образования Администрации Белозерского района (ИНН 4504001498, КПП 450401001)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49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b/>
                <w:bCs/>
                <w:sz w:val="24"/>
                <w:szCs w:val="24"/>
                <w:lang w:eastAsia="ru-RU"/>
              </w:rPr>
              <w:t>Администрация Белозерского района (ИНН 4504004315, КПП 450401001)</w:t>
            </w:r>
          </w:p>
        </w:tc>
      </w:tr>
      <w:tr w:rsidR="0030415A" w:rsidRPr="00C70985" w:rsidTr="0093400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15A" w:rsidRPr="00C70985" w:rsidRDefault="0030415A" w:rsidP="0030415A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0415A" w:rsidRPr="00C70985" w:rsidTr="0093400F">
        <w:trPr>
          <w:trHeight w:val="255"/>
        </w:trPr>
        <w:tc>
          <w:tcPr>
            <w:tcW w:w="9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15A" w:rsidRPr="00C70985" w:rsidRDefault="0030415A" w:rsidP="0030415A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C70985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1- в части договоров, заключенных Администрацией Белозерского района.</w:t>
            </w:r>
          </w:p>
        </w:tc>
      </w:tr>
    </w:tbl>
    <w:p w:rsidR="002C49ED" w:rsidRPr="00341B9D" w:rsidRDefault="002C49ED">
      <w:pPr>
        <w:rPr>
          <w:rFonts w:ascii="Times New Roman" w:hAnsi="Times New Roman" w:cs="Times New Roman"/>
          <w:sz w:val="24"/>
          <w:szCs w:val="24"/>
        </w:rPr>
      </w:pPr>
    </w:p>
    <w:sectPr w:rsidR="002C49ED" w:rsidRPr="00341B9D" w:rsidSect="00934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9D"/>
    <w:rsid w:val="00015B28"/>
    <w:rsid w:val="000261FE"/>
    <w:rsid w:val="00034D62"/>
    <w:rsid w:val="00061CE0"/>
    <w:rsid w:val="00156B8C"/>
    <w:rsid w:val="002254D7"/>
    <w:rsid w:val="00241ACF"/>
    <w:rsid w:val="00243361"/>
    <w:rsid w:val="0024726E"/>
    <w:rsid w:val="002740D5"/>
    <w:rsid w:val="00296D57"/>
    <w:rsid w:val="002C49ED"/>
    <w:rsid w:val="002E0762"/>
    <w:rsid w:val="002F5548"/>
    <w:rsid w:val="0030415A"/>
    <w:rsid w:val="00341B9D"/>
    <w:rsid w:val="0034265D"/>
    <w:rsid w:val="00385E53"/>
    <w:rsid w:val="003A5E23"/>
    <w:rsid w:val="0040558B"/>
    <w:rsid w:val="0043603D"/>
    <w:rsid w:val="004865EF"/>
    <w:rsid w:val="00493B59"/>
    <w:rsid w:val="004A64D9"/>
    <w:rsid w:val="00500AB1"/>
    <w:rsid w:val="005165F2"/>
    <w:rsid w:val="00591DAE"/>
    <w:rsid w:val="005A4EC5"/>
    <w:rsid w:val="005B502A"/>
    <w:rsid w:val="0061187F"/>
    <w:rsid w:val="0061311A"/>
    <w:rsid w:val="00625240"/>
    <w:rsid w:val="00637FEE"/>
    <w:rsid w:val="0072537A"/>
    <w:rsid w:val="00745A5C"/>
    <w:rsid w:val="007619BD"/>
    <w:rsid w:val="00775B40"/>
    <w:rsid w:val="007C40C6"/>
    <w:rsid w:val="007E3B0B"/>
    <w:rsid w:val="007F2B0F"/>
    <w:rsid w:val="008163E9"/>
    <w:rsid w:val="00856C98"/>
    <w:rsid w:val="008A1938"/>
    <w:rsid w:val="008E3D08"/>
    <w:rsid w:val="00933B6F"/>
    <w:rsid w:val="0093400F"/>
    <w:rsid w:val="00962820"/>
    <w:rsid w:val="00981213"/>
    <w:rsid w:val="009C20FE"/>
    <w:rsid w:val="009D3671"/>
    <w:rsid w:val="00A566F4"/>
    <w:rsid w:val="00A96F29"/>
    <w:rsid w:val="00B0646E"/>
    <w:rsid w:val="00B12DE7"/>
    <w:rsid w:val="00B40280"/>
    <w:rsid w:val="00C60AD0"/>
    <w:rsid w:val="00C70985"/>
    <w:rsid w:val="00CA45B1"/>
    <w:rsid w:val="00CB64CA"/>
    <w:rsid w:val="00D20B6E"/>
    <w:rsid w:val="00D44F73"/>
    <w:rsid w:val="00D84226"/>
    <w:rsid w:val="00D84DC9"/>
    <w:rsid w:val="00DC57F9"/>
    <w:rsid w:val="00DE12C3"/>
    <w:rsid w:val="00E11706"/>
    <w:rsid w:val="00E11BE8"/>
    <w:rsid w:val="00E22BED"/>
    <w:rsid w:val="00E80641"/>
    <w:rsid w:val="00E82DCB"/>
    <w:rsid w:val="00FA0856"/>
    <w:rsid w:val="00FD7E8F"/>
    <w:rsid w:val="00FF3FBA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75</cp:revision>
  <cp:lastPrinted>2018-11-12T09:57:00Z</cp:lastPrinted>
  <dcterms:created xsi:type="dcterms:W3CDTF">2018-11-12T05:35:00Z</dcterms:created>
  <dcterms:modified xsi:type="dcterms:W3CDTF">2020-11-13T03:59:00Z</dcterms:modified>
</cp:coreProperties>
</file>