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16" w:rsidRPr="00B26CB8" w:rsidRDefault="00281C16" w:rsidP="00887176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</w:t>
      </w:r>
      <w:r w:rsidRPr="00B26CB8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281C16" w:rsidRDefault="00281C16" w:rsidP="00F549ED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26CB8">
        <w:rPr>
          <w:rFonts w:ascii="Times New Roman" w:hAnsi="Times New Roman"/>
          <w:b/>
          <w:sz w:val="36"/>
          <w:szCs w:val="36"/>
          <w:lang w:eastAsia="ru-RU"/>
        </w:rPr>
        <w:t xml:space="preserve">Курганской области </w:t>
      </w:r>
    </w:p>
    <w:p w:rsidR="00281C16" w:rsidRDefault="00281C16" w:rsidP="00F549ED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81C16" w:rsidRPr="00F549ED" w:rsidRDefault="00281C16" w:rsidP="00F549ED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81C16" w:rsidRDefault="00281C16" w:rsidP="00F549ED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281C16" w:rsidRPr="00F549ED" w:rsidRDefault="00281C16" w:rsidP="00F549ED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281C16" w:rsidRPr="00CA34B4" w:rsidRDefault="00281C16" w:rsidP="00887176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«28» апреля 2017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№299</w:t>
      </w:r>
    </w:p>
    <w:p w:rsidR="00281C16" w:rsidRDefault="00281C16" w:rsidP="00887176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CA34B4">
        <w:rPr>
          <w:rFonts w:ascii="Times New Roman" w:hAnsi="Times New Roman"/>
          <w:sz w:val="20"/>
          <w:szCs w:val="20"/>
          <w:lang w:eastAsia="ru-RU"/>
        </w:rPr>
        <w:t xml:space="preserve">                        с. Белозерское</w:t>
      </w:r>
    </w:p>
    <w:p w:rsidR="00281C16" w:rsidRDefault="00281C16" w:rsidP="00887176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281C16" w:rsidRDefault="00281C16" w:rsidP="00887176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p w:rsidR="00281C16" w:rsidRPr="00EC4E6A" w:rsidRDefault="00281C16" w:rsidP="00887176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281C16" w:rsidRPr="00F140B9" w:rsidTr="00887176">
        <w:trPr>
          <w:trHeight w:val="657"/>
          <w:jc w:val="center"/>
        </w:trPr>
        <w:tc>
          <w:tcPr>
            <w:tcW w:w="6828" w:type="dxa"/>
          </w:tcPr>
          <w:p w:rsidR="00281C16" w:rsidRDefault="00281C16" w:rsidP="0088717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87176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 создании штаба по борьбе с туберкулезом </w:t>
            </w:r>
          </w:p>
          <w:p w:rsidR="00281C16" w:rsidRPr="00887176" w:rsidRDefault="00281C16" w:rsidP="0088717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на территории Белозерского района</w:t>
            </w:r>
          </w:p>
          <w:p w:rsidR="00281C16" w:rsidRPr="00CA34B4" w:rsidRDefault="00281C16" w:rsidP="00887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81C16" w:rsidRDefault="00281C16" w:rsidP="00887176">
      <w:pPr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281C16" w:rsidRDefault="00281C16" w:rsidP="00F549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7176">
        <w:rPr>
          <w:rFonts w:ascii="Times New Roman" w:hAnsi="Times New Roman"/>
          <w:sz w:val="28"/>
          <w:szCs w:val="28"/>
          <w:lang w:eastAsia="ru-RU"/>
        </w:rPr>
        <w:t>В целях обеспечения согласованных действий заинтересованных органов государственной власти, органов местного самоуправления,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7176">
        <w:rPr>
          <w:rFonts w:ascii="Times New Roman" w:hAnsi="Times New Roman"/>
          <w:sz w:val="28"/>
          <w:szCs w:val="28"/>
          <w:lang w:eastAsia="ru-RU"/>
        </w:rPr>
        <w:t xml:space="preserve"> в решении задач, направленных на предупреждение распространения туберкулеза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Белозерского района, </w:t>
      </w:r>
    </w:p>
    <w:p w:rsidR="00281C16" w:rsidRPr="00887176" w:rsidRDefault="00281C16" w:rsidP="008871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81C16" w:rsidRPr="00887176" w:rsidRDefault="00281C16" w:rsidP="00887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1C16" w:rsidRPr="00887176" w:rsidRDefault="00281C16" w:rsidP="008871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7176">
        <w:rPr>
          <w:rFonts w:ascii="Times New Roman" w:hAnsi="Times New Roman"/>
          <w:sz w:val="28"/>
          <w:szCs w:val="28"/>
          <w:lang w:eastAsia="ru-RU"/>
        </w:rPr>
        <w:t>1. Создать штаб по борьбе с туб</w:t>
      </w:r>
      <w:r>
        <w:rPr>
          <w:rFonts w:ascii="Times New Roman" w:hAnsi="Times New Roman"/>
          <w:sz w:val="28"/>
          <w:szCs w:val="28"/>
          <w:lang w:eastAsia="ru-RU"/>
        </w:rPr>
        <w:t xml:space="preserve">еркулезом на территории Белозерского района </w:t>
      </w:r>
      <w:r w:rsidRPr="00887176">
        <w:rPr>
          <w:rFonts w:ascii="Times New Roman" w:hAnsi="Times New Roman"/>
          <w:sz w:val="28"/>
          <w:szCs w:val="28"/>
          <w:lang w:eastAsia="ru-RU"/>
        </w:rPr>
        <w:t xml:space="preserve"> и утвердить его состав 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приложению 1 к настоящему постановлению</w:t>
      </w:r>
      <w:r w:rsidRPr="00887176">
        <w:rPr>
          <w:rFonts w:ascii="Times New Roman" w:hAnsi="Times New Roman"/>
          <w:sz w:val="28"/>
          <w:szCs w:val="28"/>
          <w:lang w:eastAsia="ru-RU"/>
        </w:rPr>
        <w:t>.</w:t>
      </w:r>
    </w:p>
    <w:p w:rsidR="00281C16" w:rsidRPr="00887176" w:rsidRDefault="00281C16" w:rsidP="008871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7176">
        <w:rPr>
          <w:rFonts w:ascii="Times New Roman" w:hAnsi="Times New Roman"/>
          <w:sz w:val="28"/>
          <w:szCs w:val="28"/>
          <w:lang w:eastAsia="ru-RU"/>
        </w:rPr>
        <w:t xml:space="preserve">2. Утвердить Положение о штабе по борьбе с туберкулезом </w:t>
      </w:r>
      <w:r>
        <w:rPr>
          <w:rFonts w:ascii="Times New Roman" w:hAnsi="Times New Roman"/>
          <w:sz w:val="28"/>
          <w:szCs w:val="28"/>
          <w:lang w:eastAsia="ru-RU"/>
        </w:rPr>
        <w:t>на территории Белозерского района</w:t>
      </w:r>
      <w:r w:rsidRPr="00887176">
        <w:rPr>
          <w:rFonts w:ascii="Times New Roman" w:hAnsi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приложению 2 к настоящему постановлению</w:t>
      </w:r>
      <w:r w:rsidRPr="00887176">
        <w:rPr>
          <w:rFonts w:ascii="Times New Roman" w:hAnsi="Times New Roman"/>
          <w:sz w:val="28"/>
          <w:szCs w:val="28"/>
          <w:lang w:eastAsia="ru-RU"/>
        </w:rPr>
        <w:t>.</w:t>
      </w:r>
    </w:p>
    <w:p w:rsidR="00281C16" w:rsidRDefault="00281C16" w:rsidP="00887176">
      <w:pPr>
        <w:pStyle w:val="ListParagraph"/>
        <w:tabs>
          <w:tab w:val="left" w:pos="426"/>
        </w:tabs>
        <w:ind w:left="0" w:firstLine="708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3. </w:t>
      </w:r>
      <w:r w:rsidRPr="00C9640F">
        <w:rPr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281C16" w:rsidRPr="00887176" w:rsidRDefault="00281C16" w:rsidP="00887176">
      <w:pPr>
        <w:pStyle w:val="ListParagraph"/>
        <w:tabs>
          <w:tab w:val="left" w:pos="42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717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постановления</w:t>
      </w:r>
      <w:r w:rsidRPr="00887176">
        <w:rPr>
          <w:sz w:val="28"/>
          <w:szCs w:val="28"/>
        </w:rPr>
        <w:t xml:space="preserve"> возложить на з</w:t>
      </w:r>
      <w:r>
        <w:rPr>
          <w:sz w:val="28"/>
          <w:szCs w:val="28"/>
        </w:rPr>
        <w:t xml:space="preserve">аместителя Главы </w:t>
      </w:r>
      <w:r w:rsidRPr="00887176">
        <w:rPr>
          <w:sz w:val="28"/>
          <w:szCs w:val="28"/>
        </w:rPr>
        <w:t xml:space="preserve"> Белозерского района, начальника управления социальной политики Баязитову М. Л.</w:t>
      </w:r>
    </w:p>
    <w:p w:rsidR="00281C16" w:rsidRPr="00887176" w:rsidRDefault="00281C16" w:rsidP="0088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6" w:rsidRPr="00887176" w:rsidRDefault="00281C16" w:rsidP="0088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6" w:rsidRPr="00887176" w:rsidRDefault="00281C16" w:rsidP="00887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7176">
        <w:rPr>
          <w:rFonts w:ascii="Times New Roman" w:hAnsi="Times New Roman"/>
          <w:b/>
          <w:sz w:val="28"/>
          <w:szCs w:val="28"/>
        </w:rPr>
        <w:t>Глава Белозерского района                                                     В.В. Терёхин</w:t>
      </w: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076"/>
      </w:tblGrid>
      <w:tr w:rsidR="00281C16" w:rsidRPr="00F140B9" w:rsidTr="00F140B9">
        <w:tc>
          <w:tcPr>
            <w:tcW w:w="5495" w:type="dxa"/>
          </w:tcPr>
          <w:p w:rsidR="00281C16" w:rsidRPr="00F140B9" w:rsidRDefault="00281C16" w:rsidP="00F1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>Приложение 1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 xml:space="preserve">к постановлению Главы  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 xml:space="preserve">Белозерского района 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«28» апреля 2017 года  №299</w:t>
            </w:r>
          </w:p>
          <w:p w:rsidR="00281C16" w:rsidRPr="00F140B9" w:rsidRDefault="00281C16" w:rsidP="00F140B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«О создании штаба по борьбе </w:t>
            </w:r>
          </w:p>
          <w:p w:rsidR="00281C16" w:rsidRPr="00F140B9" w:rsidRDefault="00281C16" w:rsidP="00F140B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с туберкулезом на территории Белозерского района»</w:t>
            </w:r>
          </w:p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Pr="00887176" w:rsidRDefault="00281C16" w:rsidP="00887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C16" w:rsidRDefault="00281C16" w:rsidP="0088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71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281C16" w:rsidRDefault="00281C16" w:rsidP="0088717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штаба </w:t>
      </w:r>
      <w:r w:rsidRPr="00887176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борьбе с туберкулезом на территории Белозерского района</w:t>
      </w:r>
    </w:p>
    <w:p w:rsidR="00281C16" w:rsidRPr="00887176" w:rsidRDefault="00281C16" w:rsidP="0088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(далее – штаб)</w:t>
      </w:r>
    </w:p>
    <w:p w:rsidR="00281C16" w:rsidRDefault="00281C16" w:rsidP="008871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заместитель Главы Белозерского района, начальник управления социальной политики,  начальник штаба;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главный врач ГБУ «Белозерская ЦРБ», заместитель начальника штаба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методист РИМК Отдела  образования Администрации Белозерского района, секретарь штаба.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штаба: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 образования Администрации Белозерского района;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культуры Администрации Белозерского района;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руководитель сектора молодежной политики, спорта и туризма Администрации Белозерского района;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врач-фтизиатр ГБУ «Белозерская ЦРБ»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начальник </w:t>
            </w:r>
            <w:r w:rsidRPr="00F140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филиала по Белозерскому району  ФКУ УИИ УФСИН России по Курганской области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начальник ТО Управления Роспотребнадзора по Курганской области</w:t>
            </w:r>
            <w:r w:rsidRPr="00F140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>по Кетовскому и Белозерскому районам (по согласованию);</w:t>
            </w:r>
          </w:p>
        </w:tc>
      </w:tr>
      <w:tr w:rsidR="00281C16" w:rsidRPr="00F140B9" w:rsidTr="00F140B9">
        <w:trPr>
          <w:trHeight w:val="376"/>
        </w:trPr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руководитель ГБУ «Белозерский Центр ветеринарии»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редактор</w:t>
            </w:r>
            <w:r w:rsidRPr="00F140B9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>ГАУ «Редакция Белозерской  районной газеты «Боевое слово»  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ГБУ «Комплексный центр социального обслуживания населения по Белозерскому району»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депутат Белозерской районной Думы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глава Першинского  сельсовета (по согласованию);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начальник миграционного пункта (дислокация с. Белозерское) МО МВД России «Варгашинский» (по согласованию).</w:t>
            </w:r>
          </w:p>
        </w:tc>
      </w:tr>
      <w:tr w:rsidR="00281C16" w:rsidRPr="00F140B9" w:rsidTr="00F140B9">
        <w:tc>
          <w:tcPr>
            <w:tcW w:w="9464" w:type="dxa"/>
          </w:tcPr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1C16" w:rsidRPr="002F0C23" w:rsidRDefault="00281C16" w:rsidP="008871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495"/>
        <w:gridCol w:w="4076"/>
      </w:tblGrid>
      <w:tr w:rsidR="00281C16" w:rsidRPr="00F140B9" w:rsidTr="00F140B9">
        <w:tc>
          <w:tcPr>
            <w:tcW w:w="5495" w:type="dxa"/>
          </w:tcPr>
          <w:p w:rsidR="00281C16" w:rsidRPr="00F140B9" w:rsidRDefault="00281C16" w:rsidP="00F1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 xml:space="preserve">к постановлению Главы  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40B9">
              <w:rPr>
                <w:rFonts w:ascii="Times New Roman" w:hAnsi="Times New Roman"/>
                <w:lang w:eastAsia="ru-RU"/>
              </w:rPr>
              <w:t xml:space="preserve">Белозерского района </w:t>
            </w:r>
          </w:p>
          <w:p w:rsidR="00281C16" w:rsidRPr="00F140B9" w:rsidRDefault="00281C16" w:rsidP="00F140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«28» апреля 2017 года  № 299</w:t>
            </w:r>
          </w:p>
          <w:p w:rsidR="00281C16" w:rsidRPr="00F140B9" w:rsidRDefault="00281C16" w:rsidP="00F140B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«О создании штаба по борьбе с туберкулезом на территории </w:t>
            </w:r>
          </w:p>
          <w:p w:rsidR="00281C16" w:rsidRPr="00F140B9" w:rsidRDefault="00281C16" w:rsidP="00F140B9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140B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Белозерского района»</w:t>
            </w:r>
          </w:p>
          <w:p w:rsidR="00281C16" w:rsidRPr="00F140B9" w:rsidRDefault="00281C16" w:rsidP="00F140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Default="00281C16" w:rsidP="008871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Pr="0083172A" w:rsidRDefault="00281C16" w:rsidP="00831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172A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281C16" w:rsidRDefault="00281C16" w:rsidP="0083172A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штабе</w:t>
      </w:r>
      <w:r w:rsidRPr="008317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3172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борьбе с туберкулезом на территории Белозерского района</w:t>
      </w:r>
    </w:p>
    <w:p w:rsidR="00281C16" w:rsidRDefault="00281C16" w:rsidP="0083172A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I. Общие положения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1. Штаб по борьбе с туберкулезом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 (далее - ш</w:t>
      </w:r>
      <w:r w:rsidRPr="0083172A">
        <w:rPr>
          <w:rFonts w:ascii="Times New Roman" w:hAnsi="Times New Roman"/>
          <w:sz w:val="24"/>
          <w:szCs w:val="24"/>
          <w:lang w:eastAsia="ru-RU"/>
        </w:rPr>
        <w:t>таб) является координ</w:t>
      </w:r>
      <w:r>
        <w:rPr>
          <w:rFonts w:ascii="Times New Roman" w:hAnsi="Times New Roman"/>
          <w:sz w:val="24"/>
          <w:szCs w:val="24"/>
          <w:lang w:eastAsia="ru-RU"/>
        </w:rPr>
        <w:t>ационным органом при Главе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, образованным в целях обеспечения эффективного взаим</w:t>
      </w:r>
      <w:r>
        <w:rPr>
          <w:rFonts w:ascii="Times New Roman" w:hAnsi="Times New Roman"/>
          <w:sz w:val="24"/>
          <w:szCs w:val="24"/>
          <w:lang w:eastAsia="ru-RU"/>
        </w:rPr>
        <w:t xml:space="preserve">одействия органов государственной власти 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Курганской области, территориальных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органов местного самоуправления 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по вопросам профилактики и раннего выявления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2. В своей деятельности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Курганской области, иными нормативными правовыми актами Курганской области, нормативными правовыми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актами Администрации Белозерского района, наст</w:t>
      </w:r>
      <w:r w:rsidRPr="0083172A">
        <w:rPr>
          <w:rFonts w:ascii="Times New Roman" w:hAnsi="Times New Roman"/>
          <w:sz w:val="24"/>
          <w:szCs w:val="24"/>
          <w:lang w:eastAsia="ru-RU"/>
        </w:rPr>
        <w:t>оящим Положением.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3. Штаб состоит из начальника штаба, заместителя начальника штаба, секретаря штаба и членов ш</w:t>
      </w:r>
      <w:r>
        <w:rPr>
          <w:rFonts w:ascii="Times New Roman" w:hAnsi="Times New Roman"/>
          <w:sz w:val="24"/>
          <w:szCs w:val="24"/>
          <w:lang w:eastAsia="ru-RU"/>
        </w:rPr>
        <w:t>таба</w:t>
      </w:r>
      <w:r w:rsidRPr="0083172A">
        <w:rPr>
          <w:rFonts w:ascii="Times New Roman" w:hAnsi="Times New Roman"/>
          <w:sz w:val="24"/>
          <w:szCs w:val="24"/>
          <w:lang w:eastAsia="ru-RU"/>
        </w:rPr>
        <w:t>.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A57985" w:rsidRDefault="00281C16" w:rsidP="008317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57985">
        <w:rPr>
          <w:rFonts w:ascii="Times New Roman" w:hAnsi="Times New Roman"/>
          <w:b/>
          <w:sz w:val="24"/>
          <w:szCs w:val="24"/>
          <w:lang w:eastAsia="ru-RU"/>
        </w:rPr>
        <w:t>Раздел II. Задачи штаба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4. Основными задачами штаба являются: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1) обеспечение эффективного взаимодействия заинтересованных органов исполнител</w:t>
      </w:r>
      <w:r>
        <w:rPr>
          <w:rFonts w:ascii="Times New Roman" w:hAnsi="Times New Roman"/>
          <w:sz w:val="24"/>
          <w:szCs w:val="24"/>
          <w:lang w:eastAsia="ru-RU"/>
        </w:rPr>
        <w:t>ьной власти Курганской области,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территориальных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  <w:lang w:eastAsia="ru-RU"/>
        </w:rPr>
        <w:t>, органов местного самоуправления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по вопросам профилактики и раннего выявления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2) на основе анализа ситуации по туберкулезу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определение приоритетных направлений, требующих согласованных действий заинтересованных органов исполнител</w:t>
      </w:r>
      <w:r>
        <w:rPr>
          <w:rFonts w:ascii="Times New Roman" w:hAnsi="Times New Roman"/>
          <w:sz w:val="24"/>
          <w:szCs w:val="24"/>
          <w:lang w:eastAsia="ru-RU"/>
        </w:rPr>
        <w:t>ьной власти Курганской области,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территориальных органов федеральны</w:t>
      </w:r>
      <w:r>
        <w:rPr>
          <w:rFonts w:ascii="Times New Roman" w:hAnsi="Times New Roman"/>
          <w:sz w:val="24"/>
          <w:szCs w:val="24"/>
          <w:lang w:eastAsia="ru-RU"/>
        </w:rPr>
        <w:t>х органов исполнительной власти и органов местного самоуправления;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3) выработка предложений и рекомендаций по проведению профилактических мероприятий и раннему выявлению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.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A57985" w:rsidRDefault="00281C16" w:rsidP="008317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III. Функции штаба</w:t>
      </w:r>
    </w:p>
    <w:p w:rsidR="00281C16" w:rsidRPr="00A57985" w:rsidRDefault="00281C16" w:rsidP="008317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5. Штаб осуществляет следующие функции: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1) рассматривает вопросы, связанные с проведением мероприятий по профилактике и раннему выявлению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2) разрабатывает рекомендации по проведению мероприятий по профилактике и раннему выявлению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3) разрабатывает и представляе</w:t>
      </w:r>
      <w:r>
        <w:rPr>
          <w:rFonts w:ascii="Times New Roman" w:hAnsi="Times New Roman"/>
          <w:sz w:val="24"/>
          <w:szCs w:val="24"/>
          <w:lang w:eastAsia="ru-RU"/>
        </w:rPr>
        <w:t>т Главе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предложения по повышению эффективности мероприятий по профилактике и раннему выявлению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.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A57985" w:rsidRDefault="00281C16" w:rsidP="008317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57985">
        <w:rPr>
          <w:rFonts w:ascii="Times New Roman" w:hAnsi="Times New Roman"/>
          <w:b/>
          <w:sz w:val="24"/>
          <w:szCs w:val="24"/>
          <w:lang w:eastAsia="ru-RU"/>
        </w:rPr>
        <w:t>Раздел IV. Организация работы штаба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6. Штаб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пределах своей компетенции </w:t>
      </w:r>
      <w:r w:rsidRPr="0083172A">
        <w:rPr>
          <w:rFonts w:ascii="Times New Roman" w:hAnsi="Times New Roman"/>
          <w:sz w:val="24"/>
          <w:szCs w:val="24"/>
          <w:lang w:eastAsia="ru-RU"/>
        </w:rPr>
        <w:t>осуществляет свою деятельность в соответствии с планом работы, утверждаемым начальником штаба.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7. Заседани</w:t>
      </w:r>
      <w:r>
        <w:rPr>
          <w:rFonts w:ascii="Times New Roman" w:hAnsi="Times New Roman"/>
          <w:sz w:val="24"/>
          <w:szCs w:val="24"/>
          <w:lang w:eastAsia="ru-RU"/>
        </w:rPr>
        <w:t>я штаба проводятся ежеквартально</w:t>
      </w:r>
      <w:r w:rsidRPr="0083172A">
        <w:rPr>
          <w:rFonts w:ascii="Times New Roman" w:hAnsi="Times New Roman"/>
          <w:sz w:val="24"/>
          <w:szCs w:val="24"/>
          <w:lang w:eastAsia="ru-RU"/>
        </w:rPr>
        <w:t>. Внеочередные заседания штаба проводятся по решению начальника штаба. Заседание штаба проводит начальник штаба или по его поручению заместитель начальника штаба.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8. Заседание штаба считается правомочным, если на нем присутствуют более половины его членов.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9. Решения штаба принимаются простым большинством голосов присутствующих на заседании членов штаба и оформляются протоколом, который подписывает председательствующий на заседании штаба. В случае равенства голосов решающим является голос председательствующего на заседании штаба.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10. Решения штаба носят рекомендательный характер.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11. Секретарь штаба: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1) осуществляет подготовку проектов планов работы штаба, контроль за подготовкой документов по рассматриваемым на заседаниях штаба вопросам и обеспечивает проведение заседаний в установленный срок;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2) оформляет протоколы заседаний и решения штаба, участвует в подготовке информационных материалов для начальника штаба.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12. Организационно-техническое обеспечение деятельности </w:t>
      </w:r>
      <w:r>
        <w:rPr>
          <w:rFonts w:ascii="Times New Roman" w:hAnsi="Times New Roman"/>
          <w:sz w:val="24"/>
          <w:szCs w:val="24"/>
          <w:lang w:eastAsia="ru-RU"/>
        </w:rPr>
        <w:t>штаба осуществляет у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правление по социальной политике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.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A57985" w:rsidRDefault="00281C16" w:rsidP="008317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A57985">
        <w:rPr>
          <w:rFonts w:ascii="Times New Roman" w:hAnsi="Times New Roman"/>
          <w:b/>
          <w:sz w:val="24"/>
          <w:szCs w:val="24"/>
          <w:lang w:eastAsia="ru-RU"/>
        </w:rPr>
        <w:t>Раздел V. Права штаба</w:t>
      </w:r>
    </w:p>
    <w:p w:rsidR="00281C16" w:rsidRPr="0083172A" w:rsidRDefault="00281C16" w:rsidP="008317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13. Штаб имеет право: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1) направлять в исполнительные органы государственной власти Курганской области, территориальные органы федеральных органов исполнительной власти, органы местного самоуправления муниципальны</w:t>
      </w:r>
      <w:r>
        <w:rPr>
          <w:rFonts w:ascii="Times New Roman" w:hAnsi="Times New Roman"/>
          <w:sz w:val="24"/>
          <w:szCs w:val="24"/>
          <w:lang w:eastAsia="ru-RU"/>
        </w:rPr>
        <w:t>х образований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, организации рекомендации и предложения по вопросам профилактики и раннего выявления туберкулеза </w:t>
      </w:r>
      <w:r>
        <w:rPr>
          <w:rFonts w:ascii="Times New Roman" w:hAnsi="Times New Roman"/>
          <w:sz w:val="24"/>
          <w:szCs w:val="24"/>
          <w:lang w:eastAsia="ru-RU"/>
        </w:rPr>
        <w:t>на территории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>;</w:t>
      </w:r>
    </w:p>
    <w:p w:rsidR="00281C16" w:rsidRPr="0083172A" w:rsidRDefault="00281C16" w:rsidP="008317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>2) запрашивать в установленном порядке от органов исполнительной власти Курганской области, территориальных органов федеральных органов исполнительной власти, органов местного самоуправления муниципальны</w:t>
      </w:r>
      <w:r>
        <w:rPr>
          <w:rFonts w:ascii="Times New Roman" w:hAnsi="Times New Roman"/>
          <w:sz w:val="24"/>
          <w:szCs w:val="24"/>
          <w:lang w:eastAsia="ru-RU"/>
        </w:rPr>
        <w:t>х образований Белозерского района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и организаций документы, информацию и справочные материалы, необходимые для работы штаба;</w:t>
      </w:r>
    </w:p>
    <w:p w:rsidR="00281C16" w:rsidRDefault="00281C16" w:rsidP="00A57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3172A">
        <w:rPr>
          <w:rFonts w:ascii="Times New Roman" w:hAnsi="Times New Roman"/>
          <w:sz w:val="24"/>
          <w:szCs w:val="24"/>
          <w:lang w:eastAsia="ru-RU"/>
        </w:rPr>
        <w:t xml:space="preserve">3) при необходимости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согласованию </w:t>
      </w:r>
      <w:bookmarkStart w:id="0" w:name="_GoBack"/>
      <w:bookmarkEnd w:id="0"/>
      <w:r w:rsidRPr="0083172A">
        <w:rPr>
          <w:rFonts w:ascii="Times New Roman" w:hAnsi="Times New Roman"/>
          <w:sz w:val="24"/>
          <w:szCs w:val="24"/>
          <w:lang w:eastAsia="ru-RU"/>
        </w:rPr>
        <w:t>привлекать к работе штаба по согласованию представителей органов государственной власти, органов местного самоуправления муниципальны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х образований Белозерского района </w:t>
      </w:r>
      <w:r w:rsidRPr="0083172A">
        <w:rPr>
          <w:rFonts w:ascii="Times New Roman" w:hAnsi="Times New Roman"/>
          <w:sz w:val="24"/>
          <w:szCs w:val="24"/>
          <w:lang w:eastAsia="ru-RU"/>
        </w:rPr>
        <w:t xml:space="preserve"> и организаци</w:t>
      </w:r>
      <w:r>
        <w:rPr>
          <w:rFonts w:ascii="Times New Roman" w:hAnsi="Times New Roman"/>
          <w:sz w:val="24"/>
          <w:szCs w:val="24"/>
          <w:lang w:eastAsia="ru-RU"/>
        </w:rPr>
        <w:t>й, не являющихся членами штаба.</w:t>
      </w:r>
    </w:p>
    <w:p w:rsidR="00281C16" w:rsidRDefault="00281C16" w:rsidP="00A57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C16" w:rsidRDefault="00281C16" w:rsidP="00A57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C16" w:rsidRPr="00A57985" w:rsidRDefault="00281C16" w:rsidP="00A57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81C16" w:rsidRDefault="00281C16" w:rsidP="00A5798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281C16" w:rsidRPr="00887176" w:rsidRDefault="00281C16" w:rsidP="00A5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sectPr w:rsidR="00281C16" w:rsidRPr="00887176" w:rsidSect="00BA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119D0"/>
    <w:multiLevelType w:val="hybridMultilevel"/>
    <w:tmpl w:val="29B0B866"/>
    <w:lvl w:ilvl="0" w:tplc="FC58647A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76"/>
    <w:rsid w:val="00281C16"/>
    <w:rsid w:val="002F0C23"/>
    <w:rsid w:val="003F0910"/>
    <w:rsid w:val="00406A64"/>
    <w:rsid w:val="00441E93"/>
    <w:rsid w:val="004C7BC4"/>
    <w:rsid w:val="004D0B87"/>
    <w:rsid w:val="0083172A"/>
    <w:rsid w:val="00887176"/>
    <w:rsid w:val="00A34436"/>
    <w:rsid w:val="00A57985"/>
    <w:rsid w:val="00B17B38"/>
    <w:rsid w:val="00B26CB8"/>
    <w:rsid w:val="00BA0EBA"/>
    <w:rsid w:val="00C9640F"/>
    <w:rsid w:val="00CA34B4"/>
    <w:rsid w:val="00DD0B80"/>
    <w:rsid w:val="00E00271"/>
    <w:rsid w:val="00EC4E6A"/>
    <w:rsid w:val="00EC5BA9"/>
    <w:rsid w:val="00F140B9"/>
    <w:rsid w:val="00F5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7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B87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87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8717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8717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Normal"/>
    <w:uiPriority w:val="99"/>
    <w:rsid w:val="008317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D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1215</Words>
  <Characters>6932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2</cp:revision>
  <cp:lastPrinted>2017-04-25T09:11:00Z</cp:lastPrinted>
  <dcterms:created xsi:type="dcterms:W3CDTF">2017-05-03T02:40:00Z</dcterms:created>
  <dcterms:modified xsi:type="dcterms:W3CDTF">2017-05-03T02:40:00Z</dcterms:modified>
</cp:coreProperties>
</file>