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E0" w:rsidRPr="00E678FD" w:rsidRDefault="00596EE0" w:rsidP="00596EE0">
      <w:pPr>
        <w:rPr>
          <w:rFonts w:ascii="PT Astra Serif" w:hAnsi="PT Astra Serif"/>
          <w:sz w:val="28"/>
          <w:szCs w:val="28"/>
        </w:rPr>
      </w:pPr>
    </w:p>
    <w:p w:rsidR="00596EE0" w:rsidRPr="00E678FD" w:rsidRDefault="00596EE0" w:rsidP="00596EE0">
      <w:pPr>
        <w:rPr>
          <w:rFonts w:ascii="PT Astra Serif" w:hAnsi="PT Astra Serif"/>
          <w:sz w:val="28"/>
          <w:szCs w:val="28"/>
        </w:rPr>
      </w:pPr>
    </w:p>
    <w:p w:rsidR="003D4524" w:rsidRPr="00E678FD" w:rsidRDefault="003D4524" w:rsidP="003D4524">
      <w:pPr>
        <w:pStyle w:val="1"/>
        <w:rPr>
          <w:rFonts w:ascii="PT Astra Serif" w:hAnsi="PT Astra Serif"/>
          <w:sz w:val="36"/>
          <w:szCs w:val="36"/>
        </w:rPr>
      </w:pPr>
      <w:r w:rsidRPr="00E678FD">
        <w:rPr>
          <w:rFonts w:ascii="PT Astra Serif" w:hAnsi="PT Astra Serif"/>
          <w:sz w:val="36"/>
          <w:szCs w:val="36"/>
        </w:rPr>
        <w:t>Администрация Белозерского района</w:t>
      </w:r>
    </w:p>
    <w:p w:rsidR="003D4524" w:rsidRPr="00E678FD" w:rsidRDefault="003D4524" w:rsidP="003D4524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E678FD">
        <w:rPr>
          <w:rFonts w:ascii="PT Astra Serif" w:hAnsi="PT Astra Serif"/>
          <w:b/>
          <w:bCs/>
          <w:sz w:val="36"/>
          <w:szCs w:val="36"/>
        </w:rPr>
        <w:t>Курганской области</w:t>
      </w:r>
    </w:p>
    <w:p w:rsidR="003D4524" w:rsidRPr="00E678FD" w:rsidRDefault="003D4524" w:rsidP="003D4524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3D4524" w:rsidRPr="00E678FD" w:rsidRDefault="003D4524" w:rsidP="003D4524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3D4524" w:rsidRPr="00E678FD" w:rsidRDefault="003D4524" w:rsidP="003D4524">
      <w:pPr>
        <w:jc w:val="center"/>
        <w:rPr>
          <w:rFonts w:ascii="PT Astra Serif" w:hAnsi="PT Astra Serif"/>
          <w:b/>
          <w:bCs/>
          <w:sz w:val="52"/>
          <w:szCs w:val="52"/>
        </w:rPr>
      </w:pPr>
      <w:r w:rsidRPr="00E678FD">
        <w:rPr>
          <w:rFonts w:ascii="PT Astra Serif" w:hAnsi="PT Astra Serif"/>
          <w:b/>
          <w:bCs/>
          <w:sz w:val="52"/>
          <w:szCs w:val="52"/>
        </w:rPr>
        <w:t>ПОСТАНОВЛЕНИЕ</w:t>
      </w:r>
    </w:p>
    <w:p w:rsidR="003D4524" w:rsidRPr="00E678FD" w:rsidRDefault="003D4524" w:rsidP="003D4524">
      <w:pPr>
        <w:rPr>
          <w:rFonts w:ascii="PT Astra Serif" w:hAnsi="PT Astra Serif"/>
          <w:sz w:val="28"/>
          <w:szCs w:val="28"/>
        </w:rPr>
      </w:pPr>
    </w:p>
    <w:p w:rsidR="00F24F54" w:rsidRDefault="00F24F54" w:rsidP="003D4524">
      <w:pPr>
        <w:rPr>
          <w:rFonts w:ascii="PT Astra Serif" w:hAnsi="PT Astra Serif"/>
          <w:sz w:val="28"/>
          <w:szCs w:val="28"/>
        </w:rPr>
      </w:pPr>
    </w:p>
    <w:p w:rsidR="003D4524" w:rsidRPr="00E678FD" w:rsidRDefault="003D4524" w:rsidP="003D4524">
      <w:pPr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>от  «</w:t>
      </w:r>
      <w:r w:rsidR="00B50FD3">
        <w:rPr>
          <w:rFonts w:ascii="PT Astra Serif" w:hAnsi="PT Astra Serif"/>
          <w:sz w:val="28"/>
          <w:szCs w:val="28"/>
        </w:rPr>
        <w:t>19</w:t>
      </w:r>
      <w:r w:rsidR="00F90C34" w:rsidRPr="00E678FD">
        <w:rPr>
          <w:rFonts w:ascii="PT Astra Serif" w:hAnsi="PT Astra Serif"/>
          <w:sz w:val="28"/>
          <w:szCs w:val="28"/>
        </w:rPr>
        <w:t xml:space="preserve">» </w:t>
      </w:r>
      <w:bookmarkStart w:id="0" w:name="_GoBack"/>
      <w:bookmarkEnd w:id="0"/>
      <w:r w:rsidR="00F90C34" w:rsidRPr="00B50FD3">
        <w:rPr>
          <w:rFonts w:ascii="PT Astra Serif" w:hAnsi="PT Astra Serif"/>
          <w:sz w:val="28"/>
          <w:szCs w:val="28"/>
        </w:rPr>
        <w:t>ноября</w:t>
      </w:r>
      <w:r w:rsidRPr="00E678FD">
        <w:rPr>
          <w:rFonts w:ascii="PT Astra Serif" w:hAnsi="PT Astra Serif"/>
          <w:sz w:val="28"/>
          <w:szCs w:val="28"/>
        </w:rPr>
        <w:t xml:space="preserve"> </w:t>
      </w:r>
      <w:r w:rsidR="003C30D3" w:rsidRPr="00E678FD">
        <w:rPr>
          <w:rFonts w:ascii="PT Astra Serif" w:hAnsi="PT Astra Serif"/>
          <w:sz w:val="28"/>
          <w:szCs w:val="28"/>
        </w:rPr>
        <w:t xml:space="preserve"> </w:t>
      </w:r>
      <w:r w:rsidRPr="00E678FD">
        <w:rPr>
          <w:rFonts w:ascii="PT Astra Serif" w:hAnsi="PT Astra Serif"/>
          <w:sz w:val="28"/>
          <w:szCs w:val="28"/>
        </w:rPr>
        <w:t>201</w:t>
      </w:r>
      <w:r w:rsidR="00AA174F" w:rsidRPr="00E678FD">
        <w:rPr>
          <w:rFonts w:ascii="PT Astra Serif" w:hAnsi="PT Astra Serif"/>
          <w:sz w:val="28"/>
          <w:szCs w:val="28"/>
        </w:rPr>
        <w:t xml:space="preserve">9 </w:t>
      </w:r>
      <w:r w:rsidRPr="00E678FD">
        <w:rPr>
          <w:rFonts w:ascii="PT Astra Serif" w:hAnsi="PT Astra Serif"/>
          <w:sz w:val="28"/>
          <w:szCs w:val="28"/>
        </w:rPr>
        <w:t xml:space="preserve">года  № </w:t>
      </w:r>
      <w:r w:rsidR="00B50FD3">
        <w:rPr>
          <w:rFonts w:ascii="PT Astra Serif" w:hAnsi="PT Astra Serif"/>
          <w:sz w:val="28"/>
          <w:szCs w:val="28"/>
        </w:rPr>
        <w:t>677</w:t>
      </w:r>
    </w:p>
    <w:p w:rsidR="003D4524" w:rsidRPr="00E678FD" w:rsidRDefault="003D4524" w:rsidP="003D4524">
      <w:pPr>
        <w:rPr>
          <w:rFonts w:ascii="PT Astra Serif" w:hAnsi="PT Astra Serif"/>
          <w:sz w:val="20"/>
          <w:szCs w:val="20"/>
        </w:rPr>
      </w:pPr>
      <w:r w:rsidRPr="00E678FD">
        <w:rPr>
          <w:rFonts w:ascii="PT Astra Serif" w:hAnsi="PT Astra Serif"/>
          <w:sz w:val="28"/>
          <w:szCs w:val="28"/>
        </w:rPr>
        <w:t xml:space="preserve">                   </w:t>
      </w:r>
      <w:r w:rsidRPr="00E678FD">
        <w:rPr>
          <w:rFonts w:ascii="PT Astra Serif" w:hAnsi="PT Astra Serif"/>
          <w:sz w:val="20"/>
          <w:szCs w:val="20"/>
        </w:rPr>
        <w:t>с. Белозерское</w:t>
      </w:r>
    </w:p>
    <w:p w:rsidR="003D4524" w:rsidRPr="00E678FD" w:rsidRDefault="003D4524" w:rsidP="003D4524">
      <w:pPr>
        <w:rPr>
          <w:rFonts w:ascii="PT Astra Serif" w:hAnsi="PT Astra Serif"/>
          <w:sz w:val="28"/>
          <w:szCs w:val="28"/>
        </w:rPr>
      </w:pPr>
    </w:p>
    <w:p w:rsidR="003D4524" w:rsidRPr="00E678FD" w:rsidRDefault="003D4524" w:rsidP="003D4524">
      <w:pPr>
        <w:rPr>
          <w:rFonts w:ascii="PT Astra Serif" w:hAnsi="PT Astra Serif"/>
          <w:sz w:val="28"/>
          <w:szCs w:val="28"/>
        </w:rPr>
      </w:pPr>
    </w:p>
    <w:p w:rsidR="003D4524" w:rsidRPr="00E678FD" w:rsidRDefault="003D4524" w:rsidP="003D4524">
      <w:pPr>
        <w:rPr>
          <w:rFonts w:ascii="PT Astra Serif" w:hAnsi="PT Astra Serif"/>
          <w:sz w:val="28"/>
          <w:szCs w:val="28"/>
        </w:rPr>
      </w:pPr>
    </w:p>
    <w:p w:rsidR="00130F01" w:rsidRPr="00E678FD" w:rsidRDefault="00130F01" w:rsidP="00130F01">
      <w:pPr>
        <w:jc w:val="center"/>
        <w:rPr>
          <w:rFonts w:ascii="PT Astra Serif" w:hAnsi="PT Astra Serif"/>
          <w:b/>
          <w:sz w:val="28"/>
          <w:szCs w:val="28"/>
        </w:rPr>
      </w:pPr>
      <w:r w:rsidRPr="00E678FD">
        <w:rPr>
          <w:rFonts w:ascii="PT Astra Serif" w:hAnsi="PT Astra Serif"/>
          <w:b/>
          <w:sz w:val="28"/>
          <w:szCs w:val="28"/>
        </w:rPr>
        <w:t>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3D4524" w:rsidRPr="00E678FD" w:rsidRDefault="003D4524" w:rsidP="003D4524">
      <w:pPr>
        <w:jc w:val="center"/>
        <w:rPr>
          <w:rFonts w:ascii="PT Astra Serif" w:hAnsi="PT Astra Serif"/>
          <w:b/>
          <w:sz w:val="28"/>
          <w:szCs w:val="28"/>
        </w:rPr>
      </w:pPr>
    </w:p>
    <w:p w:rsidR="00533EB4" w:rsidRPr="00E678FD" w:rsidRDefault="00533EB4" w:rsidP="003D4524">
      <w:pPr>
        <w:pStyle w:val="1"/>
        <w:ind w:firstLine="737"/>
        <w:jc w:val="both"/>
        <w:rPr>
          <w:rFonts w:ascii="PT Astra Serif" w:hAnsi="PT Astra Serif"/>
          <w:b w:val="0"/>
        </w:rPr>
      </w:pPr>
    </w:p>
    <w:p w:rsidR="003D4524" w:rsidRPr="00E678FD" w:rsidRDefault="003D4524" w:rsidP="003D4524">
      <w:pPr>
        <w:pStyle w:val="1"/>
        <w:ind w:firstLine="737"/>
        <w:jc w:val="both"/>
        <w:rPr>
          <w:rFonts w:ascii="PT Astra Serif" w:hAnsi="PT Astra Serif"/>
          <w:b w:val="0"/>
        </w:rPr>
      </w:pPr>
      <w:r w:rsidRPr="00E678FD">
        <w:rPr>
          <w:rFonts w:ascii="PT Astra Serif" w:hAnsi="PT Astra Serif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E678FD" w:rsidRDefault="003D4524" w:rsidP="003D4524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>ПОСТАНОВЛЯЕТ:</w:t>
      </w:r>
    </w:p>
    <w:p w:rsidR="00A53F20" w:rsidRPr="00E678FD" w:rsidRDefault="003D4524" w:rsidP="00A575A0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 xml:space="preserve"> 1. </w:t>
      </w:r>
      <w:r w:rsidR="00E011E9" w:rsidRPr="00E678FD">
        <w:rPr>
          <w:rFonts w:ascii="PT Astra Serif" w:hAnsi="PT Astra Serif"/>
          <w:sz w:val="28"/>
          <w:szCs w:val="28"/>
        </w:rPr>
        <w:t xml:space="preserve">Внести </w:t>
      </w:r>
      <w:r w:rsidR="00A575A0" w:rsidRPr="00E678FD">
        <w:rPr>
          <w:rFonts w:ascii="PT Astra Serif" w:hAnsi="PT Astra Serif"/>
          <w:sz w:val="28"/>
          <w:szCs w:val="28"/>
        </w:rPr>
        <w:t>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</w:t>
      </w:r>
      <w:r w:rsidR="00790F0A" w:rsidRPr="00E678FD">
        <w:rPr>
          <w:rFonts w:ascii="PT Astra Serif" w:hAnsi="PT Astra Serif"/>
          <w:sz w:val="28"/>
          <w:szCs w:val="28"/>
        </w:rPr>
        <w:t>»</w:t>
      </w:r>
      <w:r w:rsidR="000108A4" w:rsidRPr="00E678FD">
        <w:rPr>
          <w:rFonts w:ascii="PT Astra Serif" w:hAnsi="PT Astra Serif"/>
          <w:sz w:val="28"/>
          <w:szCs w:val="28"/>
        </w:rPr>
        <w:t xml:space="preserve"> </w:t>
      </w:r>
      <w:r w:rsidR="00533EB4" w:rsidRPr="00E678FD">
        <w:rPr>
          <w:rFonts w:ascii="PT Astra Serif" w:hAnsi="PT Astra Serif"/>
          <w:sz w:val="28"/>
          <w:szCs w:val="28"/>
        </w:rPr>
        <w:t xml:space="preserve">следующие </w:t>
      </w:r>
      <w:r w:rsidR="007B6820" w:rsidRPr="00E678FD">
        <w:rPr>
          <w:rFonts w:ascii="PT Astra Serif" w:hAnsi="PT Astra Serif"/>
          <w:sz w:val="28"/>
          <w:szCs w:val="28"/>
        </w:rPr>
        <w:t>изменения</w:t>
      </w:r>
      <w:r w:rsidR="00533EB4" w:rsidRPr="00E678FD">
        <w:rPr>
          <w:rFonts w:ascii="PT Astra Serif" w:hAnsi="PT Astra Serif"/>
          <w:sz w:val="28"/>
          <w:szCs w:val="28"/>
        </w:rPr>
        <w:t xml:space="preserve">: </w:t>
      </w:r>
    </w:p>
    <w:p w:rsidR="00533EB4" w:rsidRPr="00E678FD" w:rsidRDefault="00A53F20" w:rsidP="00A575A0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 xml:space="preserve">- </w:t>
      </w:r>
      <w:r w:rsidR="00533EB4" w:rsidRPr="00E678FD">
        <w:rPr>
          <w:rFonts w:ascii="PT Astra Serif" w:hAnsi="PT Astra Serif"/>
          <w:sz w:val="28"/>
          <w:szCs w:val="28"/>
        </w:rPr>
        <w:t>раздел</w:t>
      </w:r>
      <w:r w:rsidR="00A80EB8" w:rsidRPr="00E678FD">
        <w:rPr>
          <w:rFonts w:ascii="PT Astra Serif" w:hAnsi="PT Astra Serif"/>
          <w:sz w:val="28"/>
          <w:szCs w:val="28"/>
        </w:rPr>
        <w:t>а</w:t>
      </w:r>
      <w:r w:rsidR="00533EB4" w:rsidRPr="00E678FD">
        <w:rPr>
          <w:rFonts w:ascii="PT Astra Serif" w:hAnsi="PT Astra Serif"/>
          <w:sz w:val="28"/>
          <w:szCs w:val="28"/>
        </w:rPr>
        <w:t xml:space="preserve"> </w:t>
      </w:r>
      <w:r w:rsidR="00533EB4" w:rsidRPr="00E678FD">
        <w:rPr>
          <w:rFonts w:ascii="PT Astra Serif" w:hAnsi="PT Astra Serif"/>
          <w:sz w:val="28"/>
          <w:szCs w:val="28"/>
          <w:lang w:val="en-US"/>
        </w:rPr>
        <w:t>IX</w:t>
      </w:r>
      <w:r w:rsidR="00533EB4" w:rsidRPr="00E678FD">
        <w:rPr>
          <w:rFonts w:ascii="PT Astra Serif" w:hAnsi="PT Astra Serif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2016-2020 годы» приложения к данному постановлению </w:t>
      </w:r>
      <w:r w:rsidR="00D16394" w:rsidRPr="00E678FD">
        <w:rPr>
          <w:rFonts w:ascii="PT Astra Serif" w:hAnsi="PT Astra Serif"/>
          <w:sz w:val="28"/>
          <w:szCs w:val="28"/>
        </w:rPr>
        <w:t>изложить в следующей редакции</w:t>
      </w:r>
      <w:r w:rsidR="00533EB4" w:rsidRPr="00E678FD">
        <w:rPr>
          <w:rFonts w:ascii="PT Astra Serif" w:hAnsi="PT Astra Serif"/>
          <w:sz w:val="28"/>
          <w:szCs w:val="28"/>
        </w:rPr>
        <w:t xml:space="preserve">: </w:t>
      </w:r>
    </w:p>
    <w:p w:rsidR="00533EB4" w:rsidRPr="00E678FD" w:rsidRDefault="00A80EB8" w:rsidP="00D934C0">
      <w:pPr>
        <w:ind w:firstLine="709"/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>«</w:t>
      </w:r>
      <w:r w:rsidR="00D16394" w:rsidRPr="00E678FD">
        <w:rPr>
          <w:rFonts w:ascii="PT Astra Serif" w:hAnsi="PT Astra Serif"/>
          <w:sz w:val="28"/>
          <w:szCs w:val="28"/>
        </w:rPr>
        <w:t>Раздел IX.   Ресурсное обеспечение Муниципальной программы Белозерского района «Сохранение и развитие культуры Белозерского района» на 2016-2020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27"/>
        <w:gridCol w:w="852"/>
        <w:gridCol w:w="854"/>
        <w:gridCol w:w="850"/>
        <w:gridCol w:w="6"/>
        <w:gridCol w:w="1005"/>
        <w:gridCol w:w="852"/>
        <w:gridCol w:w="1926"/>
      </w:tblGrid>
      <w:tr w:rsidR="00E678FD" w:rsidRPr="00E678FD" w:rsidTr="00E678FD">
        <w:trPr>
          <w:trHeight w:val="148"/>
        </w:trPr>
        <w:tc>
          <w:tcPr>
            <w:tcW w:w="261" w:type="pct"/>
            <w:vMerge w:val="restar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№</w:t>
            </w:r>
          </w:p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gramEnd"/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/п</w:t>
            </w:r>
          </w:p>
        </w:tc>
        <w:tc>
          <w:tcPr>
            <w:tcW w:w="1425" w:type="pct"/>
            <w:vMerge w:val="restar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307" w:type="pct"/>
            <w:gridSpan w:val="6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Ресурсное обеспечение Программы</w:t>
            </w:r>
          </w:p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(тыс. руб.)</w:t>
            </w:r>
          </w:p>
        </w:tc>
        <w:tc>
          <w:tcPr>
            <w:tcW w:w="1007" w:type="pct"/>
            <w:vMerge w:val="restar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E678FD" w:rsidRPr="00E678FD" w:rsidTr="00E678FD">
        <w:trPr>
          <w:trHeight w:val="148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445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 xml:space="preserve">2016 </w:t>
            </w:r>
          </w:p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2017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2018</w:t>
            </w:r>
          </w:p>
        </w:tc>
        <w:tc>
          <w:tcPr>
            <w:tcW w:w="528" w:type="pct"/>
            <w:gridSpan w:val="2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2019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2020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845"/>
        </w:trPr>
        <w:tc>
          <w:tcPr>
            <w:tcW w:w="261" w:type="pct"/>
            <w:vMerge w:val="restart"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Сохранение и развитие </w:t>
            </w:r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традиционной народной </w:t>
            </w:r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культуры, </w:t>
            </w:r>
            <w:proofErr w:type="gramStart"/>
            <w:r w:rsidRPr="00E678FD">
              <w:rPr>
                <w:rFonts w:ascii="PT Astra Serif" w:hAnsi="PT Astra Serif"/>
                <w:sz w:val="22"/>
                <w:szCs w:val="22"/>
              </w:rPr>
              <w:t>нематериального</w:t>
            </w:r>
            <w:proofErr w:type="gramEnd"/>
            <w:r w:rsidRPr="00E678F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культурного наследия, развитие культурно-досуговой деятельности</w:t>
            </w: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4682,0</w:t>
            </w: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4682,0</w:t>
            </w: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4682,0</w:t>
            </w:r>
          </w:p>
        </w:tc>
        <w:tc>
          <w:tcPr>
            <w:tcW w:w="528" w:type="pct"/>
            <w:gridSpan w:val="2"/>
          </w:tcPr>
          <w:p w:rsidR="00E678FD" w:rsidRPr="00E678FD" w:rsidRDefault="00E678FD" w:rsidP="00E678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9559,3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6945,3</w:t>
            </w:r>
          </w:p>
        </w:tc>
        <w:tc>
          <w:tcPr>
            <w:tcW w:w="1007" w:type="pct"/>
            <w:vMerge w:val="restar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Отдел культуры, МКУК  «Белозерский РДК» </w:t>
            </w:r>
          </w:p>
        </w:tc>
      </w:tr>
      <w:tr w:rsidR="00E678FD" w:rsidRPr="00E678FD" w:rsidTr="00E678FD">
        <w:trPr>
          <w:trHeight w:val="331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1818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субсидия  из бюджета субъекта Российской Федерации</w:t>
            </w:r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местному бюджету на обеспечение развития и укрепления материально-технической базы</w:t>
            </w:r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муниципальных домов культуры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440,0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498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субсидия  из бюджета субъекта Российской Федерации</w:t>
            </w:r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местному бюджету на приобретение автомобиля Газель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1600,0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498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установка системы охранной сигнализации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68,5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1043"/>
        </w:trPr>
        <w:tc>
          <w:tcPr>
            <w:tcW w:w="261" w:type="pct"/>
            <w:vMerge w:val="restart"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Совершенствование и развитие </w:t>
            </w:r>
            <w:proofErr w:type="gramStart"/>
            <w:r w:rsidRPr="00E678FD">
              <w:rPr>
                <w:rFonts w:ascii="PT Astra Serif" w:hAnsi="PT Astra Serif"/>
                <w:sz w:val="22"/>
                <w:szCs w:val="22"/>
              </w:rPr>
              <w:t>библиотечно-информационной</w:t>
            </w:r>
            <w:proofErr w:type="gramEnd"/>
            <w:r w:rsidRPr="00E678F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деятельности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2226,0</w:t>
            </w:r>
          </w:p>
        </w:tc>
        <w:tc>
          <w:tcPr>
            <w:tcW w:w="446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2226,0</w:t>
            </w:r>
          </w:p>
        </w:tc>
        <w:tc>
          <w:tcPr>
            <w:tcW w:w="444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2226,0</w:t>
            </w: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6877,2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6544,5</w:t>
            </w:r>
          </w:p>
        </w:tc>
        <w:tc>
          <w:tcPr>
            <w:tcW w:w="1007" w:type="pct"/>
            <w:vMerge w:val="restar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Отдел культуры, Администрации сельсоветов (по согласованию), МКУК «Белозерская МЦБ»</w:t>
            </w:r>
          </w:p>
        </w:tc>
      </w:tr>
      <w:tr w:rsidR="00E678FD" w:rsidRPr="00E678FD" w:rsidTr="00E678FD">
        <w:trPr>
          <w:trHeight w:val="281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1043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субсидия,  выделяемая из  областного  бюджета  местным  бюджетам  </w:t>
            </w:r>
            <w:proofErr w:type="gramStart"/>
            <w:r w:rsidRPr="00E678FD">
              <w:rPr>
                <w:rFonts w:ascii="PT Astra Serif" w:hAnsi="PT Astra Serif"/>
                <w:sz w:val="22"/>
                <w:szCs w:val="22"/>
              </w:rPr>
              <w:t>на</w:t>
            </w:r>
            <w:proofErr w:type="gramEnd"/>
          </w:p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поддержку отрасли культуры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55,0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570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установка системы охранной сигнализации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54,8</w:t>
            </w: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465"/>
        </w:trPr>
        <w:tc>
          <w:tcPr>
            <w:tcW w:w="261" w:type="pct"/>
            <w:vMerge w:val="restar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446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24,5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528" w:type="pct"/>
            <w:gridSpan w:val="2"/>
          </w:tcPr>
          <w:p w:rsidR="00D16394" w:rsidRPr="00E678FD" w:rsidRDefault="00E678FD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56,98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287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465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субсидия,  выделяемая из  областного  бюджета  местным  бюджетам  </w:t>
            </w:r>
            <w:proofErr w:type="gramStart"/>
            <w:r w:rsidRPr="00E678FD">
              <w:rPr>
                <w:rFonts w:ascii="PT Astra Serif" w:hAnsi="PT Astra Serif"/>
                <w:sz w:val="22"/>
                <w:szCs w:val="22"/>
              </w:rPr>
              <w:t>на</w:t>
            </w:r>
            <w:proofErr w:type="gramEnd"/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поддержку отрасли культуры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27,08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465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бюджетные  ассигнования,  предусматриваемые  в  бюджете Белозерского  муниципального  района  на  финансовое  обеспечение  </w:t>
            </w:r>
            <w:proofErr w:type="gramStart"/>
            <w:r w:rsidRPr="00E678FD">
              <w:rPr>
                <w:rFonts w:ascii="PT Astra Serif" w:hAnsi="PT Astra Serif"/>
                <w:sz w:val="22"/>
                <w:szCs w:val="22"/>
              </w:rPr>
              <w:t>расходных</w:t>
            </w:r>
            <w:proofErr w:type="gramEnd"/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обязательств, в целях </w:t>
            </w:r>
            <w:proofErr w:type="spellStart"/>
            <w:r w:rsidRPr="00E678FD">
              <w:rPr>
                <w:rFonts w:ascii="PT Astra Serif" w:hAnsi="PT Astra Serif"/>
                <w:sz w:val="22"/>
                <w:szCs w:val="22"/>
              </w:rPr>
              <w:t>софинансирования</w:t>
            </w:r>
            <w:proofErr w:type="spellEnd"/>
            <w:r w:rsidRPr="00E678FD">
              <w:rPr>
                <w:rFonts w:ascii="PT Astra Serif" w:hAnsi="PT Astra Serif"/>
                <w:sz w:val="22"/>
                <w:szCs w:val="22"/>
              </w:rPr>
              <w:t>, которых предоставляется Субсидия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D16394" w:rsidRPr="00E678FD" w:rsidRDefault="00D16394" w:rsidP="00D16394">
            <w:pPr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24,7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1290"/>
        </w:trPr>
        <w:tc>
          <w:tcPr>
            <w:tcW w:w="261" w:type="pct"/>
            <w:vMerge w:val="restar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4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Обеспечение сохранности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историко-культурного наследия и совершенствование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музейного дела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307,0</w:t>
            </w: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307,0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307,0</w:t>
            </w:r>
          </w:p>
        </w:tc>
        <w:tc>
          <w:tcPr>
            <w:tcW w:w="528" w:type="pct"/>
            <w:gridSpan w:val="2"/>
          </w:tcPr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1509,2</w:t>
            </w:r>
          </w:p>
        </w:tc>
        <w:tc>
          <w:tcPr>
            <w:tcW w:w="445" w:type="pct"/>
          </w:tcPr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1357,6</w:t>
            </w:r>
          </w:p>
        </w:tc>
        <w:tc>
          <w:tcPr>
            <w:tcW w:w="1007" w:type="pct"/>
            <w:vMerge w:val="restar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Отдел культуры, Администрации сельсоветов (по согласованию), МКУК </w:t>
            </w:r>
            <w:r w:rsidRPr="00E678FD">
              <w:rPr>
                <w:rFonts w:ascii="PT Astra Serif" w:hAnsi="PT Astra Serif"/>
                <w:sz w:val="22"/>
                <w:szCs w:val="22"/>
              </w:rPr>
              <w:lastRenderedPageBreak/>
              <w:t>«Белозерский РКМ»</w:t>
            </w:r>
          </w:p>
        </w:tc>
      </w:tr>
      <w:tr w:rsidR="00E678FD" w:rsidRPr="00E678FD" w:rsidTr="00E678FD">
        <w:trPr>
          <w:trHeight w:val="183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289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развитие туризма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779"/>
        </w:trPr>
        <w:tc>
          <w:tcPr>
            <w:tcW w:w="261" w:type="pct"/>
            <w:vMerge w:val="restart"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4372,0</w:t>
            </w: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4372,0</w:t>
            </w: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7875,5</w:t>
            </w:r>
          </w:p>
        </w:tc>
        <w:tc>
          <w:tcPr>
            <w:tcW w:w="528" w:type="pct"/>
            <w:gridSpan w:val="2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7278,4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6645,5</w:t>
            </w:r>
          </w:p>
        </w:tc>
        <w:tc>
          <w:tcPr>
            <w:tcW w:w="1007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Отдел культуры, МКОУ </w:t>
            </w:r>
            <w:proofErr w:type="gramStart"/>
            <w:r w:rsidRPr="00E678FD">
              <w:rPr>
                <w:rFonts w:ascii="PT Astra Serif" w:hAnsi="PT Astra Serif"/>
                <w:sz w:val="22"/>
                <w:szCs w:val="22"/>
              </w:rPr>
              <w:t>ДО</w:t>
            </w:r>
            <w:proofErr w:type="gramEnd"/>
            <w:r w:rsidRPr="00E678FD">
              <w:rPr>
                <w:rFonts w:ascii="PT Astra Serif" w:hAnsi="PT Astra Serif"/>
                <w:sz w:val="22"/>
                <w:szCs w:val="22"/>
              </w:rPr>
              <w:t xml:space="preserve"> «Белозерская  ДШИ» </w:t>
            </w:r>
          </w:p>
        </w:tc>
      </w:tr>
      <w:tr w:rsidR="00E678FD" w:rsidRPr="00E678FD" w:rsidTr="00F41B07">
        <w:trPr>
          <w:trHeight w:val="215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4739" w:type="pct"/>
            <w:gridSpan w:val="8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i/>
                <w:sz w:val="22"/>
                <w:szCs w:val="22"/>
              </w:rPr>
              <w:t>В том числе:</w:t>
            </w:r>
          </w:p>
        </w:tc>
      </w:tr>
      <w:tr w:rsidR="00E678FD" w:rsidRPr="00E678FD" w:rsidTr="00E678FD">
        <w:trPr>
          <w:trHeight w:val="779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инвестиции в объекты капитального строительства муниципальной собственности Курганской области, находящиеся на территории сельских поселений</w:t>
            </w: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gridSpan w:val="2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3503,5</w:t>
            </w:r>
          </w:p>
        </w:tc>
        <w:tc>
          <w:tcPr>
            <w:tcW w:w="5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 w:val="restar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Отдел культуры, МКОУДО «Белозерская  ДШИ»</w:t>
            </w:r>
          </w:p>
        </w:tc>
      </w:tr>
      <w:tr w:rsidR="00E678FD" w:rsidRPr="00E678FD" w:rsidTr="00E678FD">
        <w:trPr>
          <w:trHeight w:val="473"/>
        </w:trPr>
        <w:tc>
          <w:tcPr>
            <w:tcW w:w="261" w:type="pct"/>
            <w:vMerge/>
          </w:tcPr>
          <w:p w:rsidR="00E678FD" w:rsidRPr="00E678FD" w:rsidRDefault="00E678FD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установка системы охранной сигнализации</w:t>
            </w:r>
          </w:p>
        </w:tc>
        <w:tc>
          <w:tcPr>
            <w:tcW w:w="444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gridSpan w:val="2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68,4</w:t>
            </w:r>
          </w:p>
        </w:tc>
        <w:tc>
          <w:tcPr>
            <w:tcW w:w="1007" w:type="pct"/>
            <w:vMerge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553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Сохранение и развитие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кинематографии</w:t>
            </w:r>
          </w:p>
        </w:tc>
        <w:tc>
          <w:tcPr>
            <w:tcW w:w="2307" w:type="pct"/>
            <w:gridSpan w:val="6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Финансирование заложено в строке №1данной таблицы</w:t>
            </w:r>
          </w:p>
        </w:tc>
        <w:tc>
          <w:tcPr>
            <w:tcW w:w="1007" w:type="pct"/>
            <w:vMerge w:val="restar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Отдел культуры, Муниципальные учреждения культуры, Администрации сельсоветов (по согласованию)</w:t>
            </w:r>
          </w:p>
        </w:tc>
      </w:tr>
      <w:tr w:rsidR="00E678FD" w:rsidRPr="00E678FD" w:rsidTr="00E678FD">
        <w:trPr>
          <w:trHeight w:val="1034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Развитие материально-технической базы и технической оснащенности учреждений культуры</w:t>
            </w:r>
          </w:p>
        </w:tc>
        <w:tc>
          <w:tcPr>
            <w:tcW w:w="2307" w:type="pct"/>
            <w:gridSpan w:val="6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Финансирование заложено в  строках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№ 1, 2, 3, 4, 13 данной таблицы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779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Охрана труда и пожарная безопасность учреждений культуры</w:t>
            </w:r>
          </w:p>
        </w:tc>
        <w:tc>
          <w:tcPr>
            <w:tcW w:w="2307" w:type="pct"/>
            <w:gridSpan w:val="6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Финансирование заложено в  строках № 1, 2, 3, 4, 13 данной таблицы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779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Антитеррористическая защищенность  учреждений культуры</w:t>
            </w:r>
          </w:p>
        </w:tc>
        <w:tc>
          <w:tcPr>
            <w:tcW w:w="2307" w:type="pct"/>
            <w:gridSpan w:val="6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Финансирование заложено в строках № 1, 2, 3, 4, 13 данной таблицы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511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Поддержка культуры села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7" w:type="pct"/>
            <w:gridSpan w:val="6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Финансирование заложено в муниципальных программах сельсоветов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255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11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Кадровое обеспечение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(Меры социальной поддержки)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447" w:type="pct"/>
            <w:gridSpan w:val="2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25" w:type="pct"/>
          </w:tcPr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524,7</w:t>
            </w:r>
          </w:p>
        </w:tc>
        <w:tc>
          <w:tcPr>
            <w:tcW w:w="445" w:type="pct"/>
          </w:tcPr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516,0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1290"/>
        </w:trPr>
        <w:tc>
          <w:tcPr>
            <w:tcW w:w="261" w:type="pct"/>
            <w:vMerge w:val="restar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12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Организация и проведение капитального ремонта и реконструкции муниципальных учреждений культуры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gridSpan w:val="2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E678FD" w:rsidRPr="00E678FD" w:rsidRDefault="00E678FD" w:rsidP="00E678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23</w:t>
            </w:r>
          </w:p>
          <w:p w:rsidR="00D16394" w:rsidRPr="00E678FD" w:rsidRDefault="00E678FD" w:rsidP="00E678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740,179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249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 w:rsidRPr="00E678FD">
              <w:rPr>
                <w:rFonts w:ascii="PT Astra Serif" w:hAnsi="PT Astra Serif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gridSpan w:val="2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581"/>
        </w:trPr>
        <w:tc>
          <w:tcPr>
            <w:tcW w:w="261" w:type="pct"/>
            <w:vMerge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капитальный ремонт здания МКУК «Белозерский РДК»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7" w:type="pct"/>
            <w:gridSpan w:val="2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E678FD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23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740,179</w:t>
            </w:r>
          </w:p>
        </w:tc>
        <w:tc>
          <w:tcPr>
            <w:tcW w:w="44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1812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t>13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Выполнение государственных функций по выработке и реализации государственной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политики, нормативно-правовому регулированию,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контролю в сфере </w:t>
            </w:r>
            <w:r w:rsidRPr="00E678FD">
              <w:rPr>
                <w:rFonts w:ascii="PT Astra Serif" w:hAnsi="PT Astra Serif"/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lastRenderedPageBreak/>
              <w:t>3023,0</w:t>
            </w:r>
          </w:p>
        </w:tc>
        <w:tc>
          <w:tcPr>
            <w:tcW w:w="446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3023,0</w:t>
            </w:r>
          </w:p>
        </w:tc>
        <w:tc>
          <w:tcPr>
            <w:tcW w:w="447" w:type="pct"/>
            <w:gridSpan w:val="2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3023,0</w:t>
            </w:r>
          </w:p>
        </w:tc>
        <w:tc>
          <w:tcPr>
            <w:tcW w:w="525" w:type="pct"/>
          </w:tcPr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6388,0</w:t>
            </w:r>
          </w:p>
        </w:tc>
        <w:tc>
          <w:tcPr>
            <w:tcW w:w="445" w:type="pct"/>
          </w:tcPr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5243,0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1301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E678FD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Обеспечение деятельности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 xml:space="preserve">учреждений культуры </w:t>
            </w:r>
            <w:proofErr w:type="gramStart"/>
            <w:r w:rsidRPr="00E678FD">
              <w:rPr>
                <w:rFonts w:ascii="PT Astra Serif" w:hAnsi="PT Astra Serif"/>
                <w:sz w:val="22"/>
                <w:szCs w:val="22"/>
              </w:rPr>
              <w:t>по</w:t>
            </w:r>
            <w:proofErr w:type="gramEnd"/>
            <w:r w:rsidRPr="00E678F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предоставлению и развитию муниципальных услуг населению в сфере культуры</w:t>
            </w:r>
          </w:p>
        </w:tc>
        <w:tc>
          <w:tcPr>
            <w:tcW w:w="2307" w:type="pct"/>
            <w:gridSpan w:val="6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Финансирование заложено в строках №1, 2, 3, 4, 13 данной таблицы</w:t>
            </w:r>
          </w:p>
        </w:tc>
        <w:tc>
          <w:tcPr>
            <w:tcW w:w="1007" w:type="pct"/>
            <w:vMerge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78FD" w:rsidRPr="00E678FD" w:rsidTr="00E678FD">
        <w:trPr>
          <w:trHeight w:val="267"/>
        </w:trPr>
        <w:tc>
          <w:tcPr>
            <w:tcW w:w="261" w:type="pct"/>
          </w:tcPr>
          <w:p w:rsidR="00D16394" w:rsidRPr="00E678FD" w:rsidRDefault="00D16394" w:rsidP="00D163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25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Всего по программе:</w:t>
            </w:r>
          </w:p>
        </w:tc>
        <w:tc>
          <w:tcPr>
            <w:tcW w:w="444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15</w:t>
            </w:r>
            <w:r w:rsidR="00753646" w:rsidRPr="00E678F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78FD">
              <w:rPr>
                <w:rFonts w:ascii="PT Astra Serif" w:hAnsi="PT Astra Serif"/>
                <w:sz w:val="22"/>
                <w:szCs w:val="22"/>
              </w:rPr>
              <w:t>315,2</w:t>
            </w:r>
          </w:p>
        </w:tc>
        <w:tc>
          <w:tcPr>
            <w:tcW w:w="446" w:type="pct"/>
          </w:tcPr>
          <w:p w:rsidR="00D16394" w:rsidRPr="00E678FD" w:rsidRDefault="00D16394" w:rsidP="0075364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15</w:t>
            </w:r>
            <w:r w:rsidR="00753646" w:rsidRPr="00E678F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78FD">
              <w:rPr>
                <w:rFonts w:ascii="PT Astra Serif" w:hAnsi="PT Astra Serif"/>
                <w:sz w:val="22"/>
                <w:szCs w:val="22"/>
              </w:rPr>
              <w:t>3</w:t>
            </w:r>
            <w:r w:rsidR="00753646" w:rsidRPr="00E678FD">
              <w:rPr>
                <w:rFonts w:ascii="PT Astra Serif" w:hAnsi="PT Astra Serif"/>
                <w:sz w:val="22"/>
                <w:szCs w:val="22"/>
              </w:rPr>
              <w:t>34</w:t>
            </w:r>
            <w:r w:rsidRPr="00E678FD">
              <w:rPr>
                <w:rFonts w:ascii="PT Astra Serif" w:hAnsi="PT Astra Serif"/>
                <w:sz w:val="22"/>
                <w:szCs w:val="22"/>
              </w:rPr>
              <w:t>,</w:t>
            </w:r>
            <w:r w:rsidR="00753646" w:rsidRPr="00E678F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47" w:type="pct"/>
            <w:gridSpan w:val="2"/>
          </w:tcPr>
          <w:p w:rsidR="00D16394" w:rsidRPr="00E678FD" w:rsidRDefault="00E678FD" w:rsidP="00E678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18 818</w:t>
            </w:r>
            <w:r w:rsidR="00753646" w:rsidRPr="00E678FD">
              <w:rPr>
                <w:rFonts w:ascii="PT Astra Serif" w:hAnsi="PT Astra Serif"/>
                <w:sz w:val="22"/>
                <w:szCs w:val="22"/>
              </w:rPr>
              <w:t>,</w:t>
            </w:r>
            <w:r w:rsidRPr="00E678F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25" w:type="pct"/>
          </w:tcPr>
          <w:p w:rsidR="00E678FD" w:rsidRPr="00E678FD" w:rsidRDefault="00E678FD" w:rsidP="00E678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55</w:t>
            </w:r>
            <w:r w:rsidR="00753646" w:rsidRPr="00E678F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16394" w:rsidRPr="00E678FD" w:rsidRDefault="00E678FD" w:rsidP="00E678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933</w:t>
            </w:r>
            <w:r w:rsidR="00753646" w:rsidRPr="00E678FD">
              <w:rPr>
                <w:rFonts w:ascii="PT Astra Serif" w:hAnsi="PT Astra Serif"/>
                <w:sz w:val="22"/>
                <w:szCs w:val="22"/>
              </w:rPr>
              <w:t>,</w:t>
            </w:r>
            <w:r w:rsidRPr="00E678F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45" w:type="pct"/>
          </w:tcPr>
          <w:p w:rsidR="00E678FD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27 </w:t>
            </w:r>
          </w:p>
          <w:p w:rsidR="00D16394" w:rsidRPr="00E678FD" w:rsidRDefault="00E678FD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678FD">
              <w:rPr>
                <w:rFonts w:ascii="PT Astra Serif" w:hAnsi="PT Astra Serif"/>
                <w:sz w:val="22"/>
                <w:szCs w:val="22"/>
              </w:rPr>
              <w:t>257,1</w:t>
            </w:r>
          </w:p>
        </w:tc>
        <w:tc>
          <w:tcPr>
            <w:tcW w:w="1007" w:type="pct"/>
          </w:tcPr>
          <w:p w:rsidR="00D16394" w:rsidRPr="00E678FD" w:rsidRDefault="00D16394" w:rsidP="00D1639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D16394" w:rsidRPr="00E678FD" w:rsidRDefault="00D16394" w:rsidP="003D4524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>».</w:t>
      </w:r>
    </w:p>
    <w:p w:rsidR="003D4524" w:rsidRPr="00E678FD" w:rsidRDefault="003D4524" w:rsidP="003D4524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596EE0" w:rsidRPr="00E678FD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E678FD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Белозерского района.</w:t>
      </w:r>
    </w:p>
    <w:p w:rsidR="003D4524" w:rsidRPr="00E678FD" w:rsidRDefault="003D4524" w:rsidP="003D4524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 xml:space="preserve"> </w:t>
      </w:r>
      <w:r w:rsidR="00D16394" w:rsidRPr="00E678FD">
        <w:rPr>
          <w:rFonts w:ascii="PT Astra Serif" w:hAnsi="PT Astra Serif"/>
          <w:sz w:val="28"/>
          <w:szCs w:val="28"/>
        </w:rPr>
        <w:t>3</w:t>
      </w:r>
      <w:r w:rsidRPr="00E678F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E678F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678FD">
        <w:rPr>
          <w:rFonts w:ascii="PT Astra Serif" w:hAnsi="PT Astra Serif"/>
          <w:sz w:val="28"/>
          <w:szCs w:val="28"/>
        </w:rPr>
        <w:t xml:space="preserve"> выполнением настоящее постановления возложить на </w:t>
      </w:r>
      <w:r w:rsidR="00596EE0" w:rsidRPr="00E678FD">
        <w:rPr>
          <w:rFonts w:ascii="PT Astra Serif" w:hAnsi="PT Astra Serif"/>
          <w:sz w:val="28"/>
          <w:szCs w:val="28"/>
        </w:rPr>
        <w:t xml:space="preserve">ВРИО </w:t>
      </w:r>
      <w:r w:rsidRPr="00E678FD">
        <w:rPr>
          <w:rFonts w:ascii="PT Astra Serif" w:hAnsi="PT Astra Serif"/>
          <w:sz w:val="28"/>
          <w:szCs w:val="28"/>
        </w:rPr>
        <w:t xml:space="preserve">заместителя Главы Белозерского района, начальника управления социальной политики М.Л. </w:t>
      </w:r>
      <w:proofErr w:type="spellStart"/>
      <w:r w:rsidRPr="00E678FD">
        <w:rPr>
          <w:rFonts w:ascii="PT Astra Serif" w:hAnsi="PT Astra Serif"/>
          <w:sz w:val="28"/>
          <w:szCs w:val="28"/>
        </w:rPr>
        <w:t>Баязитову</w:t>
      </w:r>
      <w:proofErr w:type="spellEnd"/>
      <w:r w:rsidRPr="00E678FD">
        <w:rPr>
          <w:rFonts w:ascii="PT Astra Serif" w:hAnsi="PT Astra Serif"/>
          <w:sz w:val="28"/>
          <w:szCs w:val="28"/>
        </w:rPr>
        <w:t xml:space="preserve">. </w:t>
      </w:r>
    </w:p>
    <w:p w:rsidR="003D4524" w:rsidRPr="00E678FD" w:rsidRDefault="003D4524" w:rsidP="003D4524">
      <w:pPr>
        <w:ind w:firstLine="737"/>
        <w:rPr>
          <w:rFonts w:ascii="PT Astra Serif" w:hAnsi="PT Astra Serif"/>
          <w:sz w:val="28"/>
          <w:szCs w:val="28"/>
        </w:rPr>
      </w:pPr>
    </w:p>
    <w:p w:rsidR="00533EB4" w:rsidRPr="00E678FD" w:rsidRDefault="00533EB4" w:rsidP="00533EB4">
      <w:pPr>
        <w:tabs>
          <w:tab w:val="left" w:pos="6720"/>
        </w:tabs>
        <w:rPr>
          <w:rFonts w:ascii="PT Astra Serif" w:hAnsi="PT Astra Serif"/>
          <w:sz w:val="28"/>
          <w:szCs w:val="28"/>
        </w:rPr>
      </w:pPr>
    </w:p>
    <w:p w:rsidR="00533EB4" w:rsidRPr="00E678FD" w:rsidRDefault="00CD3943" w:rsidP="00533EB4">
      <w:pPr>
        <w:tabs>
          <w:tab w:val="left" w:pos="6720"/>
        </w:tabs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 xml:space="preserve">     </w:t>
      </w:r>
    </w:p>
    <w:p w:rsidR="00685867" w:rsidRPr="00E678FD" w:rsidRDefault="003D4524" w:rsidP="00533EB4">
      <w:pPr>
        <w:tabs>
          <w:tab w:val="left" w:pos="6720"/>
        </w:tabs>
        <w:rPr>
          <w:rFonts w:ascii="PT Astra Serif" w:hAnsi="PT Astra Serif"/>
          <w:sz w:val="28"/>
          <w:szCs w:val="28"/>
        </w:rPr>
      </w:pPr>
      <w:r w:rsidRPr="00E678FD">
        <w:rPr>
          <w:rFonts w:ascii="PT Astra Serif" w:hAnsi="PT Astra Serif"/>
          <w:sz w:val="28"/>
          <w:szCs w:val="28"/>
        </w:rPr>
        <w:t>Глав</w:t>
      </w:r>
      <w:r w:rsidR="00D16394" w:rsidRPr="00E678FD">
        <w:rPr>
          <w:rFonts w:ascii="PT Astra Serif" w:hAnsi="PT Astra Serif"/>
          <w:sz w:val="28"/>
          <w:szCs w:val="28"/>
        </w:rPr>
        <w:t>а</w:t>
      </w:r>
      <w:r w:rsidRPr="00E678FD">
        <w:rPr>
          <w:rFonts w:ascii="PT Astra Serif" w:hAnsi="PT Astra Serif"/>
          <w:sz w:val="28"/>
          <w:szCs w:val="28"/>
        </w:rPr>
        <w:t xml:space="preserve"> Белозерского района </w:t>
      </w:r>
      <w:r w:rsidRPr="00E678FD">
        <w:rPr>
          <w:rFonts w:ascii="PT Astra Serif" w:hAnsi="PT Astra Serif"/>
          <w:sz w:val="28"/>
          <w:szCs w:val="28"/>
        </w:rPr>
        <w:tab/>
      </w:r>
      <w:r w:rsidR="00CD3943" w:rsidRPr="00E678FD">
        <w:rPr>
          <w:rFonts w:ascii="PT Astra Serif" w:hAnsi="PT Astra Serif"/>
          <w:sz w:val="28"/>
          <w:szCs w:val="28"/>
        </w:rPr>
        <w:t xml:space="preserve">                </w:t>
      </w:r>
      <w:r w:rsidR="00D16394" w:rsidRPr="00E678FD">
        <w:rPr>
          <w:rFonts w:ascii="PT Astra Serif" w:hAnsi="PT Astra Serif"/>
          <w:sz w:val="28"/>
          <w:szCs w:val="28"/>
        </w:rPr>
        <w:t xml:space="preserve">С.Г. </w:t>
      </w:r>
      <w:proofErr w:type="spellStart"/>
      <w:r w:rsidR="00D16394" w:rsidRPr="00E678FD">
        <w:rPr>
          <w:rFonts w:ascii="PT Astra Serif" w:hAnsi="PT Astra Serif"/>
          <w:sz w:val="28"/>
          <w:szCs w:val="28"/>
        </w:rPr>
        <w:t>Зяблов</w:t>
      </w:r>
      <w:proofErr w:type="spellEnd"/>
    </w:p>
    <w:sectPr w:rsidR="00685867" w:rsidRPr="00E678FD" w:rsidSect="00F24F54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3C" w:rsidRDefault="005D283C" w:rsidP="00D934C0">
      <w:r>
        <w:separator/>
      </w:r>
    </w:p>
  </w:endnote>
  <w:endnote w:type="continuationSeparator" w:id="0">
    <w:p w:rsidR="005D283C" w:rsidRDefault="005D283C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3C" w:rsidRDefault="005D283C" w:rsidP="00D934C0">
      <w:r>
        <w:separator/>
      </w:r>
    </w:p>
  </w:footnote>
  <w:footnote w:type="continuationSeparator" w:id="0">
    <w:p w:rsidR="005D283C" w:rsidRDefault="005D283C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54" w:rsidRDefault="00F24F54">
    <w:pPr>
      <w:pStyle w:val="a8"/>
      <w:jc w:val="center"/>
    </w:pPr>
  </w:p>
  <w:p w:rsidR="00F24F54" w:rsidRDefault="00F24F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2686F"/>
    <w:rsid w:val="00036313"/>
    <w:rsid w:val="00130F01"/>
    <w:rsid w:val="00256626"/>
    <w:rsid w:val="00273EA7"/>
    <w:rsid w:val="00290D72"/>
    <w:rsid w:val="002C49FA"/>
    <w:rsid w:val="00392196"/>
    <w:rsid w:val="003B3689"/>
    <w:rsid w:val="003C30D3"/>
    <w:rsid w:val="003D195B"/>
    <w:rsid w:val="003D313E"/>
    <w:rsid w:val="003D4524"/>
    <w:rsid w:val="00437618"/>
    <w:rsid w:val="004660E6"/>
    <w:rsid w:val="00513D52"/>
    <w:rsid w:val="00533EB4"/>
    <w:rsid w:val="00596EE0"/>
    <w:rsid w:val="005B5380"/>
    <w:rsid w:val="005D283C"/>
    <w:rsid w:val="00685867"/>
    <w:rsid w:val="00686953"/>
    <w:rsid w:val="006B1EB5"/>
    <w:rsid w:val="00753646"/>
    <w:rsid w:val="00790F0A"/>
    <w:rsid w:val="00793B5F"/>
    <w:rsid w:val="007B6820"/>
    <w:rsid w:val="00803465"/>
    <w:rsid w:val="008118AD"/>
    <w:rsid w:val="008271F8"/>
    <w:rsid w:val="00967520"/>
    <w:rsid w:val="009A1004"/>
    <w:rsid w:val="009C2DDC"/>
    <w:rsid w:val="00A53F20"/>
    <w:rsid w:val="00A55AEC"/>
    <w:rsid w:val="00A575A0"/>
    <w:rsid w:val="00A77317"/>
    <w:rsid w:val="00A80EB8"/>
    <w:rsid w:val="00AA174F"/>
    <w:rsid w:val="00AB4EC2"/>
    <w:rsid w:val="00B20B9A"/>
    <w:rsid w:val="00B50FD3"/>
    <w:rsid w:val="00B83336"/>
    <w:rsid w:val="00BD04E3"/>
    <w:rsid w:val="00BE57F6"/>
    <w:rsid w:val="00CC06B2"/>
    <w:rsid w:val="00CD3943"/>
    <w:rsid w:val="00D16394"/>
    <w:rsid w:val="00D46D87"/>
    <w:rsid w:val="00D6552E"/>
    <w:rsid w:val="00D703DD"/>
    <w:rsid w:val="00D934C0"/>
    <w:rsid w:val="00DE5F82"/>
    <w:rsid w:val="00E011E9"/>
    <w:rsid w:val="00E27588"/>
    <w:rsid w:val="00E678FD"/>
    <w:rsid w:val="00E67D90"/>
    <w:rsid w:val="00EA7EB0"/>
    <w:rsid w:val="00EB6A42"/>
    <w:rsid w:val="00F24F54"/>
    <w:rsid w:val="00F76438"/>
    <w:rsid w:val="00F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3</cp:revision>
  <cp:lastPrinted>2019-11-18T03:49:00Z</cp:lastPrinted>
  <dcterms:created xsi:type="dcterms:W3CDTF">2019-11-16T04:26:00Z</dcterms:created>
  <dcterms:modified xsi:type="dcterms:W3CDTF">2019-11-26T14:09:00Z</dcterms:modified>
</cp:coreProperties>
</file>