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7" w:rsidRPr="000A35CB" w:rsidRDefault="007006D7" w:rsidP="000A35C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7006D7" w:rsidRPr="00136938" w:rsidRDefault="007006D7" w:rsidP="000A35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7006D7" w:rsidRPr="00136938" w:rsidRDefault="007006D7" w:rsidP="00B83565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06D7" w:rsidRPr="00136938" w:rsidRDefault="007006D7" w:rsidP="009C0B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7006D7" w:rsidRDefault="007006D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06D7" w:rsidRPr="00136938" w:rsidRDefault="007006D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06D7" w:rsidRPr="00136938" w:rsidRDefault="007006D7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№977</w:t>
      </w:r>
    </w:p>
    <w:p w:rsidR="007006D7" w:rsidRDefault="007006D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с. Белозерское</w:t>
      </w:r>
    </w:p>
    <w:p w:rsidR="007006D7" w:rsidRDefault="007006D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06D7" w:rsidRDefault="007006D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06D7" w:rsidRPr="00136938" w:rsidRDefault="007006D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006D7" w:rsidRDefault="007006D7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0B4A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П</w:t>
      </w:r>
      <w:r w:rsidRPr="009C0B4A">
        <w:rPr>
          <w:rFonts w:ascii="Times New Roman" w:hAnsi="Times New Roman"/>
          <w:b/>
          <w:sz w:val="28"/>
          <w:szCs w:val="28"/>
        </w:rPr>
        <w:t xml:space="preserve">орядка подготовки, утверждения местных </w:t>
      </w:r>
    </w:p>
    <w:p w:rsidR="007006D7" w:rsidRDefault="007006D7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0B4A">
        <w:rPr>
          <w:rFonts w:ascii="Times New Roman" w:hAnsi="Times New Roman"/>
          <w:b/>
          <w:sz w:val="28"/>
          <w:szCs w:val="28"/>
        </w:rPr>
        <w:t>нормативов градостроительного проектирования</w:t>
      </w:r>
    </w:p>
    <w:p w:rsidR="007006D7" w:rsidRDefault="007006D7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0B4A">
        <w:rPr>
          <w:rFonts w:ascii="Times New Roman" w:hAnsi="Times New Roman"/>
          <w:b/>
          <w:sz w:val="28"/>
          <w:szCs w:val="28"/>
        </w:rPr>
        <w:t>Белозерского района и внесения в них изменений</w:t>
      </w:r>
    </w:p>
    <w:p w:rsidR="007006D7" w:rsidRPr="009C0B4A" w:rsidRDefault="007006D7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6D7" w:rsidRPr="00536732" w:rsidRDefault="007006D7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7006D7" w:rsidRDefault="007006D7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7006D7" w:rsidRPr="00B83565" w:rsidRDefault="007006D7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3565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7006D7" w:rsidRPr="00B402C4" w:rsidRDefault="007006D7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402C4">
        <w:rPr>
          <w:rFonts w:ascii="Times New Roman" w:hAnsi="Times New Roman"/>
          <w:sz w:val="28"/>
          <w:szCs w:val="28"/>
        </w:rPr>
        <w:t>орядок подготовки, утверждения местных нормативов градостроительного проектирования Белозерского района и внесения в них изменений</w:t>
      </w:r>
      <w:r w:rsidRPr="00B402C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B402C4">
        <w:rPr>
          <w:rFonts w:ascii="Times New Roman" w:hAnsi="Times New Roman"/>
          <w:sz w:val="28"/>
          <w:szCs w:val="28"/>
          <w:lang w:eastAsia="ru-RU"/>
        </w:rPr>
        <w:t>.</w:t>
      </w:r>
    </w:p>
    <w:p w:rsidR="007006D7" w:rsidRDefault="007006D7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7006D7" w:rsidRPr="00F4367B" w:rsidRDefault="007006D7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Pr="00F4367B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Pr="00F4367B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7006D7" w:rsidRPr="00F4367B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Pr="00F4367B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Pr="00F4367B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Pr="00F4367B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Default="007006D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7006D7" w:rsidRPr="006E3162" w:rsidRDefault="007006D7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3162">
        <w:rPr>
          <w:rFonts w:ascii="Times New Roman" w:hAnsi="Times New Roman"/>
          <w:sz w:val="20"/>
          <w:szCs w:val="20"/>
          <w:lang w:eastAsia="ru-RU"/>
        </w:rPr>
        <w:t>Приложение к решению</w:t>
      </w:r>
    </w:p>
    <w:p w:rsidR="007006D7" w:rsidRPr="006E3162" w:rsidRDefault="007006D7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3162">
        <w:rPr>
          <w:rFonts w:ascii="Times New Roman" w:hAnsi="Times New Roman"/>
          <w:sz w:val="20"/>
          <w:szCs w:val="20"/>
          <w:lang w:eastAsia="ru-RU"/>
        </w:rPr>
        <w:t>Администрации Белозерского района</w:t>
      </w:r>
    </w:p>
    <w:p w:rsidR="007006D7" w:rsidRPr="006E3162" w:rsidRDefault="007006D7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«27» декабря </w:t>
      </w:r>
      <w:r w:rsidRPr="006E3162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 7года №977</w:t>
      </w:r>
    </w:p>
    <w:p w:rsidR="007006D7" w:rsidRPr="006E3162" w:rsidRDefault="007006D7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6E3162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</w:rPr>
        <w:t>Об утверждении П</w:t>
      </w:r>
      <w:r w:rsidRPr="006E3162">
        <w:rPr>
          <w:rFonts w:ascii="Times New Roman" w:hAnsi="Times New Roman"/>
          <w:sz w:val="20"/>
          <w:szCs w:val="20"/>
        </w:rPr>
        <w:t>орядка подготовки, утверждения местных нормативов градостроительного проектирования Белозерского района и внесения в них изменений</w:t>
      </w:r>
      <w:r w:rsidRPr="006E3162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7006D7" w:rsidRDefault="007006D7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7006D7" w:rsidRDefault="007006D7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7006D7" w:rsidRPr="00B402C4" w:rsidRDefault="007006D7" w:rsidP="00B402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006D7" w:rsidRPr="00B402C4" w:rsidRDefault="007006D7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2C4">
        <w:rPr>
          <w:rFonts w:ascii="Times New Roman" w:hAnsi="Times New Roman"/>
          <w:b/>
          <w:bCs/>
          <w:sz w:val="28"/>
          <w:szCs w:val="28"/>
        </w:rPr>
        <w:t>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7006D7" w:rsidRDefault="007006D7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6D7" w:rsidRDefault="007006D7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Общее положение</w:t>
      </w:r>
    </w:p>
    <w:p w:rsidR="007006D7" w:rsidRPr="00B83565" w:rsidRDefault="007006D7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Pr="00B402C4">
        <w:rPr>
          <w:rStyle w:val="1"/>
          <w:rFonts w:ascii="Times New Roman" w:hAnsi="Times New Roman"/>
          <w:sz w:val="28"/>
          <w:szCs w:val="28"/>
        </w:rPr>
        <w:t xml:space="preserve">Настоящий Порядок подготовки, утверждения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 и внесения в них изменений (Далее -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Порядок) разработан в соответствии с Федеральным з</w:t>
      </w:r>
      <w:r>
        <w:rPr>
          <w:rStyle w:val="1"/>
          <w:rFonts w:ascii="Times New Roman" w:hAnsi="Times New Roman"/>
          <w:sz w:val="28"/>
          <w:szCs w:val="28"/>
        </w:rPr>
        <w:t>аконом от 6 октября 2003 года №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131-ФЗ </w:t>
      </w:r>
      <w:r>
        <w:rPr>
          <w:rStyle w:val="1"/>
          <w:rFonts w:ascii="Times New Roman" w:hAnsi="Times New Roman"/>
          <w:sz w:val="28"/>
          <w:szCs w:val="28"/>
        </w:rPr>
        <w:t>«</w:t>
      </w:r>
      <w:r w:rsidRPr="00B402C4">
        <w:rPr>
          <w:rStyle w:val="1"/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1"/>
          <w:rFonts w:ascii="Times New Roman" w:hAnsi="Times New Roman"/>
          <w:sz w:val="28"/>
          <w:szCs w:val="28"/>
        </w:rPr>
        <w:t>»</w:t>
      </w:r>
      <w:r w:rsidRPr="00B402C4">
        <w:rPr>
          <w:rStyle w:val="1"/>
          <w:rFonts w:ascii="Times New Roman" w:hAnsi="Times New Roman"/>
          <w:sz w:val="28"/>
          <w:szCs w:val="28"/>
        </w:rPr>
        <w:t>, Градостроительным кодексом Российской Федерации.</w:t>
      </w:r>
    </w:p>
    <w:p w:rsidR="007006D7" w:rsidRPr="00B402C4" w:rsidRDefault="007006D7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2.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Настоящий Порядок определяет процедуру подготовки, утверждения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внесения в них изменений.</w:t>
      </w:r>
    </w:p>
    <w:p w:rsidR="007006D7" w:rsidRPr="00B402C4" w:rsidRDefault="007006D7" w:rsidP="00B402C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006D7" w:rsidRDefault="007006D7" w:rsidP="00B402C4">
      <w:pPr>
        <w:pStyle w:val="NoSpacing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/>
          <w:b/>
          <w:sz w:val="28"/>
          <w:szCs w:val="28"/>
        </w:rPr>
        <w:t>Раздел II.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402C4">
        <w:rPr>
          <w:rStyle w:val="1"/>
          <w:rFonts w:ascii="Times New Roman" w:hAnsi="Times New Roman"/>
          <w:b/>
          <w:sz w:val="28"/>
          <w:szCs w:val="28"/>
        </w:rPr>
        <w:t xml:space="preserve">Порядок подготовки, утверждения местных нормативов градостроительного проектирования Белозерского района и внесения </w:t>
      </w:r>
    </w:p>
    <w:p w:rsidR="007006D7" w:rsidRPr="00B402C4" w:rsidRDefault="007006D7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/>
          <w:b/>
          <w:sz w:val="28"/>
          <w:szCs w:val="28"/>
        </w:rPr>
        <w:t>в них изменений</w:t>
      </w:r>
    </w:p>
    <w:p w:rsidR="007006D7" w:rsidRPr="00B83565" w:rsidRDefault="007006D7" w:rsidP="00B402C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3.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Решение о подготовке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 (Далее -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местные нормативы градостроительного проектирования) принимается Администрацией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.</w:t>
      </w: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4.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Подготовка нормативов градостроительного проектирования осуществляется Администрацией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самостоятельно либо привлекаемым ею на основании муниципального контракта, заключенного в соответствии с законодательством Российской Федерации о контрактной системе в  сфере закупок товаров, работ, услуг для обеспечения государственных и муниципальных нужд, иным лицом.</w:t>
      </w: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5. </w:t>
      </w:r>
      <w:r w:rsidRPr="00B402C4">
        <w:rPr>
          <w:rStyle w:val="1"/>
          <w:rFonts w:ascii="Times New Roman" w:hAnsi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;</w:t>
      </w: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2)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;</w:t>
      </w: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3)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предложений органов местного самоуправления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7006D7" w:rsidRPr="00B402C4" w:rsidRDefault="007006D7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02C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B402C4">
        <w:rPr>
          <w:rFonts w:ascii="Times New Roman" w:hAnsi="Times New Roman"/>
          <w:sz w:val="28"/>
          <w:szCs w:val="28"/>
        </w:rPr>
        <w:t xml:space="preserve">осуществляет проверку подготовленного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проекта нормативов градостроительного проектирования </w:t>
      </w:r>
      <w:r w:rsidRPr="00B402C4">
        <w:rPr>
          <w:rFonts w:ascii="Times New Roman" w:hAnsi="Times New Roman"/>
          <w:sz w:val="28"/>
          <w:szCs w:val="28"/>
        </w:rPr>
        <w:t>на соответствие требованиям, установленным Градостроительным кодексом Российской Федерации.</w:t>
      </w:r>
    </w:p>
    <w:p w:rsidR="007006D7" w:rsidRPr="00B402C4" w:rsidRDefault="007006D7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02C4">
        <w:rPr>
          <w:rFonts w:ascii="Times New Roman" w:hAnsi="Times New Roman"/>
          <w:sz w:val="28"/>
          <w:szCs w:val="28"/>
        </w:rPr>
        <w:t xml:space="preserve">В случае несоответствия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проекта нормативов градостроительного проектирования </w:t>
      </w:r>
      <w:r w:rsidRPr="00B402C4">
        <w:rPr>
          <w:rFonts w:ascii="Times New Roman" w:hAnsi="Times New Roman"/>
          <w:sz w:val="28"/>
          <w:szCs w:val="28"/>
        </w:rPr>
        <w:t>требованиям, установленным Градостроительным кодексом Российской Федерации, уполномоченн</w:t>
      </w:r>
      <w:r>
        <w:rPr>
          <w:rFonts w:ascii="Times New Roman" w:hAnsi="Times New Roman"/>
          <w:sz w:val="28"/>
          <w:szCs w:val="28"/>
        </w:rPr>
        <w:t>ые</w:t>
      </w:r>
      <w:r w:rsidRPr="00B402C4"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 w:rsidRPr="00B402C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подготавлива</w:t>
      </w:r>
      <w:r>
        <w:rPr>
          <w:rFonts w:ascii="Times New Roman" w:hAnsi="Times New Roman"/>
          <w:sz w:val="28"/>
          <w:szCs w:val="28"/>
        </w:rPr>
        <w:t>ю</w:t>
      </w:r>
      <w:r w:rsidRPr="00B402C4">
        <w:rPr>
          <w:rFonts w:ascii="Times New Roman" w:hAnsi="Times New Roman"/>
          <w:sz w:val="28"/>
          <w:szCs w:val="28"/>
        </w:rPr>
        <w:t>т заключение об отклонении такого проекта и направляет его на доработку.</w:t>
      </w:r>
    </w:p>
    <w:p w:rsidR="007006D7" w:rsidRPr="00B402C4" w:rsidRDefault="007006D7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8.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В случае, если Администрация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самостоятельно осуществляла подготовку проекта нормативов градостроительного проектирования, то его проверка на соответствие требованиям Градостроительного кодекса Российской Федерации проводится в процессе подготовки проекта нормативов градостроительного проектирования.</w:t>
      </w:r>
    </w:p>
    <w:p w:rsidR="007006D7" w:rsidRPr="00B402C4" w:rsidRDefault="007006D7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402C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обеспечивает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в сети «Интернет» и опубликование в порядке, установленном для официального опубликования муниципальных правовых актов, иной официальной информации, проекта местных нормативов градостроительного проектирования не менее чем за два месяца до их утверждения.</w:t>
      </w:r>
    </w:p>
    <w:p w:rsidR="007006D7" w:rsidRPr="00B402C4" w:rsidRDefault="007006D7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10.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По результатам рассмотрения поступившего от Администрации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402C4">
        <w:rPr>
          <w:rFonts w:ascii="Times New Roman" w:hAnsi="Times New Roman"/>
          <w:sz w:val="28"/>
          <w:szCs w:val="28"/>
        </w:rPr>
        <w:t xml:space="preserve">проекта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уполномоченный в градостроительной деятельности 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B402C4">
        <w:rPr>
          <w:rFonts w:ascii="Times New Roman" w:hAnsi="Times New Roman"/>
          <w:sz w:val="28"/>
          <w:szCs w:val="28"/>
        </w:rPr>
        <w:t xml:space="preserve">утверждает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нормативы градостроительного проектирования.</w:t>
      </w:r>
    </w:p>
    <w:p w:rsidR="007006D7" w:rsidRPr="00B402C4" w:rsidRDefault="007006D7" w:rsidP="001366D3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11. </w:t>
      </w:r>
      <w:r w:rsidRPr="00B402C4">
        <w:rPr>
          <w:rStyle w:val="1"/>
          <w:rFonts w:ascii="Times New Roman" w:hAnsi="Times New Roman"/>
          <w:sz w:val="28"/>
          <w:szCs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7006D7" w:rsidRPr="00B402C4" w:rsidRDefault="007006D7" w:rsidP="001366D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12. </w:t>
      </w:r>
      <w:r w:rsidRPr="00B402C4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нормативы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для подготовки, утверждения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>.</w:t>
      </w:r>
    </w:p>
    <w:p w:rsidR="007006D7" w:rsidRPr="0035165E" w:rsidRDefault="007006D7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006D7" w:rsidRPr="0035165E" w:rsidRDefault="007006D7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006D7" w:rsidRPr="00350229" w:rsidRDefault="007006D7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7006D7" w:rsidRPr="00350229" w:rsidRDefault="007006D7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229">
        <w:rPr>
          <w:rFonts w:ascii="Times New Roman" w:hAnsi="Times New Roman"/>
          <w:sz w:val="28"/>
          <w:szCs w:val="28"/>
          <w:lang w:eastAsia="ru-RU"/>
        </w:rPr>
        <w:t>Н.П. Лифинцев</w:t>
      </w:r>
    </w:p>
    <w:sectPr w:rsidR="007006D7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74B84"/>
    <w:rsid w:val="000A35CB"/>
    <w:rsid w:val="000F0DE4"/>
    <w:rsid w:val="001366D3"/>
    <w:rsid w:val="00136938"/>
    <w:rsid w:val="0017133F"/>
    <w:rsid w:val="001B06C1"/>
    <w:rsid w:val="00220E2D"/>
    <w:rsid w:val="00262BDA"/>
    <w:rsid w:val="00284B0C"/>
    <w:rsid w:val="002E2214"/>
    <w:rsid w:val="00304CAA"/>
    <w:rsid w:val="0032721C"/>
    <w:rsid w:val="00350229"/>
    <w:rsid w:val="0035165E"/>
    <w:rsid w:val="00353079"/>
    <w:rsid w:val="003575D1"/>
    <w:rsid w:val="00387606"/>
    <w:rsid w:val="003A4A9A"/>
    <w:rsid w:val="003D0EAB"/>
    <w:rsid w:val="003D50E9"/>
    <w:rsid w:val="0040747C"/>
    <w:rsid w:val="004239ED"/>
    <w:rsid w:val="00441B96"/>
    <w:rsid w:val="004B05C8"/>
    <w:rsid w:val="0050201B"/>
    <w:rsid w:val="00536732"/>
    <w:rsid w:val="0058603F"/>
    <w:rsid w:val="005B48A3"/>
    <w:rsid w:val="005C045E"/>
    <w:rsid w:val="005C1186"/>
    <w:rsid w:val="005D4D46"/>
    <w:rsid w:val="005D7B15"/>
    <w:rsid w:val="00600434"/>
    <w:rsid w:val="006779E9"/>
    <w:rsid w:val="006E3162"/>
    <w:rsid w:val="007006D7"/>
    <w:rsid w:val="00707E4C"/>
    <w:rsid w:val="00745F42"/>
    <w:rsid w:val="007D5817"/>
    <w:rsid w:val="007E33EF"/>
    <w:rsid w:val="008D5618"/>
    <w:rsid w:val="009A4A3A"/>
    <w:rsid w:val="009B754B"/>
    <w:rsid w:val="009C0B4A"/>
    <w:rsid w:val="009E4D6F"/>
    <w:rsid w:val="00A51447"/>
    <w:rsid w:val="00A54B9F"/>
    <w:rsid w:val="00AC0740"/>
    <w:rsid w:val="00B402C4"/>
    <w:rsid w:val="00B4030E"/>
    <w:rsid w:val="00B83565"/>
    <w:rsid w:val="00C02C61"/>
    <w:rsid w:val="00C46798"/>
    <w:rsid w:val="00CE663A"/>
    <w:rsid w:val="00CF59FB"/>
    <w:rsid w:val="00D175D5"/>
    <w:rsid w:val="00D90144"/>
    <w:rsid w:val="00E223B5"/>
    <w:rsid w:val="00E3137F"/>
    <w:rsid w:val="00E454D9"/>
    <w:rsid w:val="00E7267D"/>
    <w:rsid w:val="00EB533A"/>
    <w:rsid w:val="00EF55E4"/>
    <w:rsid w:val="00F4367B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775</Words>
  <Characters>4419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ЖКХ</dc:creator>
  <cp:keywords/>
  <dc:description/>
  <cp:lastModifiedBy>Arm---</cp:lastModifiedBy>
  <cp:revision>5</cp:revision>
  <cp:lastPrinted>2017-12-26T11:53:00Z</cp:lastPrinted>
  <dcterms:created xsi:type="dcterms:W3CDTF">2017-12-12T13:53:00Z</dcterms:created>
  <dcterms:modified xsi:type="dcterms:W3CDTF">2017-12-28T06:14:00Z</dcterms:modified>
</cp:coreProperties>
</file>